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6667" w14:textId="77777777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  <w:b/>
        </w:rPr>
        <w:t>Rada Miasta Gdyni</w:t>
      </w:r>
    </w:p>
    <w:p w14:paraId="257D4281" w14:textId="77777777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Komisja Planowania Przestrzennego i Strategii</w:t>
      </w:r>
    </w:p>
    <w:p w14:paraId="516D1479" w14:textId="3510D051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  <w:b/>
        </w:rPr>
        <w:t>Protokół</w:t>
      </w:r>
      <w:r w:rsidR="009C0A28" w:rsidRPr="00F4006B">
        <w:rPr>
          <w:rFonts w:cs="Times New Roman"/>
          <w:b/>
        </w:rPr>
        <w:t xml:space="preserve"> Nr BRM.0012.13.6.2024</w:t>
      </w:r>
    </w:p>
    <w:p w14:paraId="60B735FB" w14:textId="77777777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VI Komisja Planowania Przestrzennego i Strategii w dniu 22 października 2024</w:t>
      </w:r>
    </w:p>
    <w:p w14:paraId="6F9EB7B8" w14:textId="77777777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Miejsce posiedzenia: Urząd Miasta sala 105</w:t>
      </w:r>
    </w:p>
    <w:p w14:paraId="36FB105F" w14:textId="0972B905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Obrady rozpoczęto 22 października 2024 o godz. 16:30, a zakończono o godz. 19:04 tego samego dnia</w:t>
      </w:r>
      <w:r w:rsidR="00AA1032" w:rsidRPr="00F4006B">
        <w:rPr>
          <w:rFonts w:cs="Times New Roman"/>
        </w:rPr>
        <w:t>.</w:t>
      </w:r>
    </w:p>
    <w:p w14:paraId="58AFD02C" w14:textId="77777777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W posiedzeniu wzięło udział 8 członków</w:t>
      </w:r>
    </w:p>
    <w:p w14:paraId="6BD202A5" w14:textId="77777777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Obecni:</w:t>
      </w:r>
    </w:p>
    <w:p w14:paraId="72BC6BE6" w14:textId="77777777" w:rsidR="008A1424" w:rsidRPr="00F4006B" w:rsidRDefault="00243E43" w:rsidP="00BE6775">
      <w:pPr>
        <w:numPr>
          <w:ilvl w:val="0"/>
          <w:numId w:val="1"/>
        </w:numPr>
        <w:spacing w:before="100" w:beforeAutospacing="1" w:after="100" w:afterAutospacing="1" w:line="240" w:lineRule="auto"/>
        <w:ind w:left="419" w:hanging="357"/>
        <w:jc w:val="both"/>
        <w:rPr>
          <w:rFonts w:cs="Times New Roman"/>
        </w:rPr>
      </w:pPr>
      <w:r w:rsidRPr="00F4006B">
        <w:rPr>
          <w:rFonts w:cs="Times New Roman"/>
        </w:rPr>
        <w:t>Dominik Aziewicz</w:t>
      </w:r>
    </w:p>
    <w:p w14:paraId="41844F6A" w14:textId="77777777" w:rsidR="008A1424" w:rsidRPr="00F4006B" w:rsidRDefault="00243E43" w:rsidP="00BE6775">
      <w:pPr>
        <w:numPr>
          <w:ilvl w:val="0"/>
          <w:numId w:val="1"/>
        </w:numPr>
        <w:spacing w:before="100" w:beforeAutospacing="1" w:after="100" w:afterAutospacing="1" w:line="240" w:lineRule="auto"/>
        <w:ind w:left="419" w:hanging="357"/>
        <w:jc w:val="both"/>
        <w:rPr>
          <w:rFonts w:cs="Times New Roman"/>
        </w:rPr>
      </w:pPr>
      <w:r w:rsidRPr="00F4006B">
        <w:rPr>
          <w:rFonts w:cs="Times New Roman"/>
        </w:rPr>
        <w:t>Natalia Kłopotek Główczewska</w:t>
      </w:r>
    </w:p>
    <w:p w14:paraId="0BE76EE7" w14:textId="77777777" w:rsidR="008A1424" w:rsidRPr="00F4006B" w:rsidRDefault="00243E43" w:rsidP="00BE6775">
      <w:pPr>
        <w:numPr>
          <w:ilvl w:val="0"/>
          <w:numId w:val="1"/>
        </w:numPr>
        <w:spacing w:before="100" w:beforeAutospacing="1" w:after="100" w:afterAutospacing="1" w:line="240" w:lineRule="auto"/>
        <w:ind w:left="419" w:hanging="357"/>
        <w:jc w:val="both"/>
        <w:rPr>
          <w:rFonts w:cs="Times New Roman"/>
        </w:rPr>
      </w:pPr>
      <w:r w:rsidRPr="00F4006B">
        <w:rPr>
          <w:rFonts w:cs="Times New Roman"/>
        </w:rPr>
        <w:t>Łukasz Piesiewicz</w:t>
      </w:r>
    </w:p>
    <w:p w14:paraId="48963BC8" w14:textId="77777777" w:rsidR="008A1424" w:rsidRPr="00F4006B" w:rsidRDefault="00243E43" w:rsidP="00BE6775">
      <w:pPr>
        <w:numPr>
          <w:ilvl w:val="0"/>
          <w:numId w:val="1"/>
        </w:numPr>
        <w:spacing w:before="100" w:beforeAutospacing="1" w:after="100" w:afterAutospacing="1" w:line="240" w:lineRule="auto"/>
        <w:ind w:left="419" w:hanging="357"/>
        <w:jc w:val="both"/>
        <w:rPr>
          <w:rFonts w:cs="Times New Roman"/>
        </w:rPr>
      </w:pPr>
      <w:r w:rsidRPr="00F4006B">
        <w:rPr>
          <w:rFonts w:cs="Times New Roman"/>
        </w:rPr>
        <w:t>Emilia Rogała</w:t>
      </w:r>
    </w:p>
    <w:p w14:paraId="46803369" w14:textId="77777777" w:rsidR="008A1424" w:rsidRPr="00F4006B" w:rsidRDefault="00243E43" w:rsidP="00BE6775">
      <w:pPr>
        <w:numPr>
          <w:ilvl w:val="0"/>
          <w:numId w:val="1"/>
        </w:numPr>
        <w:spacing w:before="100" w:beforeAutospacing="1" w:after="100" w:afterAutospacing="1" w:line="240" w:lineRule="auto"/>
        <w:ind w:left="419" w:hanging="357"/>
        <w:jc w:val="both"/>
        <w:rPr>
          <w:rFonts w:cs="Times New Roman"/>
        </w:rPr>
      </w:pPr>
      <w:r w:rsidRPr="00F4006B">
        <w:rPr>
          <w:rFonts w:cs="Times New Roman"/>
        </w:rPr>
        <w:t>Paweł Stolarczyk</w:t>
      </w:r>
    </w:p>
    <w:p w14:paraId="3F410F1F" w14:textId="77777777" w:rsidR="008A1424" w:rsidRPr="00F4006B" w:rsidRDefault="00243E43" w:rsidP="00BE6775">
      <w:pPr>
        <w:numPr>
          <w:ilvl w:val="0"/>
          <w:numId w:val="1"/>
        </w:numPr>
        <w:spacing w:before="100" w:beforeAutospacing="1" w:after="100" w:afterAutospacing="1" w:line="240" w:lineRule="auto"/>
        <w:ind w:left="419" w:hanging="357"/>
        <w:jc w:val="both"/>
        <w:rPr>
          <w:rFonts w:cs="Times New Roman"/>
        </w:rPr>
      </w:pPr>
      <w:r w:rsidRPr="00F4006B">
        <w:rPr>
          <w:rFonts w:cs="Times New Roman"/>
        </w:rPr>
        <w:t>Tadeusz Szemiot</w:t>
      </w:r>
    </w:p>
    <w:p w14:paraId="3DEDF925" w14:textId="77777777" w:rsidR="008A1424" w:rsidRPr="00F4006B" w:rsidRDefault="00243E43" w:rsidP="00BE6775">
      <w:pPr>
        <w:numPr>
          <w:ilvl w:val="0"/>
          <w:numId w:val="1"/>
        </w:numPr>
        <w:spacing w:before="100" w:beforeAutospacing="1" w:after="100" w:afterAutospacing="1" w:line="240" w:lineRule="auto"/>
        <w:ind w:left="419" w:hanging="357"/>
        <w:jc w:val="both"/>
        <w:rPr>
          <w:rFonts w:cs="Times New Roman"/>
        </w:rPr>
      </w:pPr>
      <w:r w:rsidRPr="00F4006B">
        <w:rPr>
          <w:rFonts w:cs="Times New Roman"/>
        </w:rPr>
        <w:t>Jakub Ubych</w:t>
      </w:r>
    </w:p>
    <w:p w14:paraId="6D7BD4F5" w14:textId="77777777" w:rsidR="008A1424" w:rsidRPr="00F4006B" w:rsidRDefault="00243E43" w:rsidP="00BE6775">
      <w:pPr>
        <w:numPr>
          <w:ilvl w:val="0"/>
          <w:numId w:val="1"/>
        </w:numPr>
        <w:spacing w:before="100" w:beforeAutospacing="1" w:after="100" w:afterAutospacing="1" w:line="240" w:lineRule="auto"/>
        <w:ind w:left="419" w:hanging="357"/>
        <w:jc w:val="both"/>
        <w:rPr>
          <w:rFonts w:cs="Times New Roman"/>
        </w:rPr>
      </w:pPr>
      <w:r w:rsidRPr="00F4006B">
        <w:rPr>
          <w:rFonts w:cs="Times New Roman"/>
        </w:rPr>
        <w:t>Małgorzata Wójcik</w:t>
      </w:r>
    </w:p>
    <w:p w14:paraId="42A5B703" w14:textId="77777777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1. Otwarcie posiedzenia Komisji i stwierdzenie kworum.</w:t>
      </w:r>
    </w:p>
    <w:p w14:paraId="359F1C75" w14:textId="23334B16" w:rsidR="00320B03" w:rsidRPr="00F4006B" w:rsidRDefault="00D9442D" w:rsidP="00BE6775">
      <w:pPr>
        <w:jc w:val="both"/>
        <w:rPr>
          <w:rFonts w:cs="Times New Roman"/>
          <w:b/>
        </w:rPr>
      </w:pPr>
      <w:r w:rsidRPr="00F4006B">
        <w:rPr>
          <w:rFonts w:cs="Times New Roman"/>
          <w:b/>
        </w:rPr>
        <w:t>Ad 1</w:t>
      </w:r>
    </w:p>
    <w:p w14:paraId="01D44DC2" w14:textId="298630C4" w:rsidR="00D9442D" w:rsidRPr="00F4006B" w:rsidRDefault="00D9442D" w:rsidP="00BE6775">
      <w:pPr>
        <w:jc w:val="both"/>
      </w:pPr>
      <w:r w:rsidRPr="00F4006B">
        <w:rPr>
          <w:b/>
        </w:rPr>
        <w:t>Przewodnicząca komisji radna p. Małgorzata Wójcik</w:t>
      </w:r>
      <w:r w:rsidRPr="00F4006B">
        <w:t xml:space="preserve"> po stwierdzeniu kworum na podstawie listy obecności radnych, otworzyła posiedzenie komisji. Powitała członków komisji oraz zaproszonych gości. </w:t>
      </w:r>
    </w:p>
    <w:p w14:paraId="6A6AB93E" w14:textId="5B924EA3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2. Przyjęcie porządku obrad Komisji.</w:t>
      </w:r>
    </w:p>
    <w:p w14:paraId="651340E3" w14:textId="0CE80453" w:rsidR="00D9442D" w:rsidRPr="00F4006B" w:rsidRDefault="00D9442D" w:rsidP="00BE6775">
      <w:pPr>
        <w:jc w:val="both"/>
        <w:rPr>
          <w:rFonts w:cs="Times New Roman"/>
          <w:b/>
        </w:rPr>
      </w:pPr>
      <w:r w:rsidRPr="00F4006B">
        <w:rPr>
          <w:rFonts w:cs="Times New Roman"/>
          <w:b/>
        </w:rPr>
        <w:t>Ad 2</w:t>
      </w:r>
    </w:p>
    <w:p w14:paraId="16DFA274" w14:textId="259F2320" w:rsidR="00D9442D" w:rsidRPr="00F4006B" w:rsidRDefault="00D9442D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Porządek został przyjęty bez uwag.</w:t>
      </w:r>
    </w:p>
    <w:p w14:paraId="1B51607C" w14:textId="383F97B0" w:rsidR="008A1424" w:rsidRPr="00F4006B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3. Przyjęcie protokołu Komisji z 26 sierpnia 2024 r.</w:t>
      </w:r>
    </w:p>
    <w:p w14:paraId="46CAA1D8" w14:textId="34FDFCAB" w:rsidR="00D9442D" w:rsidRPr="00F4006B" w:rsidRDefault="00D9442D" w:rsidP="00D9442D">
      <w:pPr>
        <w:jc w:val="both"/>
        <w:rPr>
          <w:b/>
        </w:rPr>
      </w:pPr>
      <w:r w:rsidRPr="00F4006B">
        <w:rPr>
          <w:b/>
        </w:rPr>
        <w:t>Ad 3</w:t>
      </w:r>
    </w:p>
    <w:p w14:paraId="319081AA" w14:textId="06355355" w:rsidR="00D9442D" w:rsidRPr="00F4006B" w:rsidRDefault="00D9442D" w:rsidP="00D9442D">
      <w:pPr>
        <w:jc w:val="both"/>
      </w:pPr>
      <w:r w:rsidRPr="00F4006B">
        <w:lastRenderedPageBreak/>
        <w:t>Protokół został przyjęty bez uwag.</w:t>
      </w:r>
    </w:p>
    <w:p w14:paraId="7AAB0437" w14:textId="77777777" w:rsidR="00D9442D" w:rsidRPr="00F4006B" w:rsidRDefault="00D9442D" w:rsidP="00BE6775">
      <w:pPr>
        <w:jc w:val="both"/>
        <w:rPr>
          <w:rFonts w:cs="Times New Roman"/>
        </w:rPr>
      </w:pPr>
    </w:p>
    <w:p w14:paraId="037425DE" w14:textId="77777777" w:rsidR="000A71D5" w:rsidRDefault="00243E43" w:rsidP="000A71D5">
      <w:pPr>
        <w:spacing w:after="0" w:line="240" w:lineRule="auto"/>
        <w:jc w:val="both"/>
        <w:rPr>
          <w:rFonts w:cs="Times New Roman"/>
        </w:rPr>
      </w:pPr>
      <w:r w:rsidRPr="00F4006B">
        <w:rPr>
          <w:rFonts w:cs="Times New Roman"/>
        </w:rPr>
        <w:t>4. Omówienie otrzymanej przez Komisję korespondencji:</w:t>
      </w:r>
      <w:r w:rsidR="000A71D5" w:rsidRPr="000A71D5">
        <w:rPr>
          <w:rFonts w:cs="Times New Roman"/>
        </w:rPr>
        <w:t xml:space="preserve"> </w:t>
      </w:r>
    </w:p>
    <w:p w14:paraId="1BEF2A2C" w14:textId="2C263332" w:rsidR="008A1424" w:rsidRDefault="00A904A5" w:rsidP="000A71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0A71D5" w:rsidRPr="00F4006B">
        <w:rPr>
          <w:rFonts w:cs="Times New Roman"/>
        </w:rPr>
        <w:t xml:space="preserve">pismo Stowarzyszenia Nasze Kacze Buki dot. brak utwardzonych dróg - wniosek </w:t>
      </w:r>
      <w:r w:rsidR="000A71D5">
        <w:rPr>
          <w:rFonts w:cs="Times New Roman"/>
        </w:rPr>
        <w:br/>
      </w:r>
      <w:r w:rsidR="000A71D5" w:rsidRPr="00F4006B">
        <w:rPr>
          <w:rFonts w:cs="Times New Roman"/>
        </w:rPr>
        <w:t>o przyśpieszenie realizacji inwestycji drogowych i pismo Radnej Dzielnicy dot. zabudowy wielorodzinnej na terenie 056MW3U- zapytanie o możliwość zmiany planu.</w:t>
      </w:r>
    </w:p>
    <w:p w14:paraId="5A9D40C1" w14:textId="77777777" w:rsidR="00434ADD" w:rsidRDefault="00434ADD" w:rsidP="000A71D5">
      <w:pPr>
        <w:spacing w:after="0" w:line="240" w:lineRule="auto"/>
        <w:jc w:val="both"/>
        <w:rPr>
          <w:rFonts w:cs="Times New Roman"/>
        </w:rPr>
      </w:pPr>
    </w:p>
    <w:p w14:paraId="2557D240" w14:textId="0E5925AE" w:rsidR="000A71D5" w:rsidRPr="00434ADD" w:rsidRDefault="00434ADD" w:rsidP="000A71D5">
      <w:pPr>
        <w:spacing w:after="0" w:line="240" w:lineRule="auto"/>
        <w:jc w:val="both"/>
        <w:rPr>
          <w:rFonts w:cs="Times New Roman"/>
          <w:b/>
        </w:rPr>
      </w:pPr>
      <w:r w:rsidRPr="00434ADD">
        <w:rPr>
          <w:rFonts w:cs="Times New Roman"/>
          <w:b/>
        </w:rPr>
        <w:t>Ad 4</w:t>
      </w:r>
    </w:p>
    <w:p w14:paraId="0D074C5F" w14:textId="77777777" w:rsidR="00434ADD" w:rsidRPr="00F4006B" w:rsidRDefault="00434ADD" w:rsidP="000A71D5">
      <w:pPr>
        <w:spacing w:after="0" w:line="240" w:lineRule="auto"/>
        <w:jc w:val="both"/>
        <w:rPr>
          <w:rFonts w:cs="Times New Roman"/>
        </w:rPr>
      </w:pPr>
    </w:p>
    <w:p w14:paraId="6B87F984" w14:textId="6DA0BBB4" w:rsidR="00D9442D" w:rsidRDefault="00D9442D" w:rsidP="00BE6775">
      <w:pPr>
        <w:jc w:val="both"/>
      </w:pPr>
      <w:r w:rsidRPr="00F4006B">
        <w:rPr>
          <w:b/>
        </w:rPr>
        <w:t xml:space="preserve">Przewodnicząca komisji radna p. Małgorzata Wójcik </w:t>
      </w:r>
      <w:r w:rsidRPr="00F4006B">
        <w:t>poprosiła o przedstawienie</w:t>
      </w:r>
      <w:r w:rsidRPr="00F4006B">
        <w:rPr>
          <w:b/>
        </w:rPr>
        <w:t xml:space="preserve"> </w:t>
      </w:r>
      <w:r w:rsidRPr="00F4006B">
        <w:t>problemu na Kaczych Bukach.</w:t>
      </w:r>
    </w:p>
    <w:p w14:paraId="4A4DD064" w14:textId="6448C668" w:rsidR="000A71D5" w:rsidRDefault="000A71D5" w:rsidP="00BE6775">
      <w:pPr>
        <w:jc w:val="both"/>
      </w:pPr>
      <w:r w:rsidRPr="00CE1D94">
        <w:rPr>
          <w:b/>
        </w:rPr>
        <w:t>Pani Monika Balcer, wiceprzewodnicząca Zarządu Rady Dzielnicy Wielki Kack:</w:t>
      </w:r>
      <w:r>
        <w:t xml:space="preserve"> chodzi głównie o infrastrukturę na Kaczych Bukach. Na Polanie Kopców jest to wielka łąka otoczona dookoła lasem</w:t>
      </w:r>
      <w:r w:rsidR="007F477C">
        <w:t>,</w:t>
      </w:r>
      <w:r>
        <w:t xml:space="preserve"> zostało wydane pozwolenie na </w:t>
      </w:r>
      <w:r w:rsidR="00213B6F">
        <w:t>za</w:t>
      </w:r>
      <w:r>
        <w:t>budowę od 7 do 12 pięter d</w:t>
      </w:r>
      <w:r w:rsidR="003D3347">
        <w:t>la</w:t>
      </w:r>
      <w:r>
        <w:t xml:space="preserve">12 bloków. </w:t>
      </w:r>
      <w:r w:rsidR="0078673A">
        <w:t xml:space="preserve">Do tego osiedla będzie prowadzić tylko jedna droga dojazdowa przez całe osiedle. Dzisiaj drogi dojazdowe do Kaczych Buków tylko w niektórych momentach są z płyt yomb. </w:t>
      </w:r>
      <w:r w:rsidR="00164193">
        <w:t xml:space="preserve">Problemem jest to, że w maju 2021 roku miasto </w:t>
      </w:r>
      <w:r w:rsidR="00B27885">
        <w:t>ogłosiło podpisanie umowy na opracowanie dokumentacji drogowej na Kaczych Bukach, miało to nastąpić w ciągu szesnastu</w:t>
      </w:r>
      <w:r w:rsidR="00507AAB">
        <w:t xml:space="preserve"> tygodni</w:t>
      </w:r>
      <w:r w:rsidR="003310B8">
        <w:t xml:space="preserve">. </w:t>
      </w:r>
      <w:r w:rsidR="00507AAB">
        <w:t>Mamy październik 2024</w:t>
      </w:r>
      <w:r w:rsidR="007F477C">
        <w:t>,</w:t>
      </w:r>
      <w:r w:rsidR="00507AAB">
        <w:t xml:space="preserve"> projektu nadal nie ma. Zostało wydane bardzo dużo </w:t>
      </w:r>
      <w:r w:rsidR="00AC63B8">
        <w:t>pozwoleń</w:t>
      </w:r>
      <w:r w:rsidR="00507AAB">
        <w:t xml:space="preserve"> na </w:t>
      </w:r>
      <w:r w:rsidR="004D62EC">
        <w:t>za</w:t>
      </w:r>
      <w:r w:rsidR="00507AAB">
        <w:t>budow</w:t>
      </w:r>
      <w:r w:rsidR="004D62EC">
        <w:t>ę</w:t>
      </w:r>
      <w:r w:rsidR="00507AAB">
        <w:t xml:space="preserve"> na Kaczych Bukach. </w:t>
      </w:r>
      <w:r w:rsidR="00F2068F">
        <w:t xml:space="preserve">Do tego czasu powstała zabudowa bliźniacza, powstał nowy blok. </w:t>
      </w:r>
      <w:r w:rsidR="00B37676">
        <w:t xml:space="preserve">Pozostajemy sobie trochę </w:t>
      </w:r>
      <w:r w:rsidR="00776460">
        <w:t>sami, po pierwsze, nasza infrastruktura nie jest przygotowana na to, żeby przyjąć</w:t>
      </w:r>
      <w:r w:rsidR="00AC63B8">
        <w:t xml:space="preserve"> tak duże</w:t>
      </w:r>
      <w:r w:rsidR="00776460">
        <w:t xml:space="preserve"> osiedle u nas, po drugie </w:t>
      </w:r>
      <w:r w:rsidR="009A03EC">
        <w:t xml:space="preserve">w </w:t>
      </w:r>
      <w:r w:rsidR="00776460">
        <w:t>plan</w:t>
      </w:r>
      <w:r w:rsidR="009A03EC">
        <w:t>ie</w:t>
      </w:r>
      <w:r w:rsidR="00776460">
        <w:t xml:space="preserve"> zagospodarowania przestrzennego jest </w:t>
      </w:r>
      <w:r w:rsidR="00B326E3">
        <w:t>tylko niska zabudowa, a tam jest Mw3</w:t>
      </w:r>
      <w:r w:rsidR="00AC63B8">
        <w:t>,</w:t>
      </w:r>
      <w:r w:rsidR="00B326E3">
        <w:t xml:space="preserve"> średnio 7-12 pięter. Ta zabudowa nie przystaje nawet do K</w:t>
      </w:r>
      <w:r w:rsidR="006D7A9A">
        <w:t>arwin, a ona powstanie w zabudowie niskich domó</w:t>
      </w:r>
      <w:r w:rsidR="00E475CF">
        <w:t xml:space="preserve">w </w:t>
      </w:r>
      <w:r w:rsidR="000B3EA8">
        <w:t xml:space="preserve">otoczona </w:t>
      </w:r>
      <w:r w:rsidR="00E475CF">
        <w:t>dookoła lasem.</w:t>
      </w:r>
      <w:r w:rsidR="003F4B7A">
        <w:t xml:space="preserve"> Czyli to duże osiedle co ma powstać na Kaczych Bukach, to jest jeden temat. Mamy obawy</w:t>
      </w:r>
      <w:r w:rsidR="007F477C">
        <w:t>,</w:t>
      </w:r>
      <w:r w:rsidR="003F4B7A">
        <w:t xml:space="preserve"> dlaczego zostało wydane pozwolenie </w:t>
      </w:r>
      <w:r w:rsidR="00A569A5">
        <w:t>na</w:t>
      </w:r>
      <w:r w:rsidR="003F4B7A">
        <w:t xml:space="preserve"> t</w:t>
      </w:r>
      <w:r w:rsidR="00557C85">
        <w:t>ak wysoką zabudowę z jedną drogą</w:t>
      </w:r>
      <w:r w:rsidR="003F4B7A">
        <w:t xml:space="preserve"> dojazdową przez całe </w:t>
      </w:r>
      <w:r w:rsidR="00AE1CCD">
        <w:t>osiedle</w:t>
      </w:r>
      <w:r w:rsidR="00EF512A">
        <w:t>.</w:t>
      </w:r>
      <w:r w:rsidR="00AE1CCD">
        <w:t xml:space="preserve"> </w:t>
      </w:r>
      <w:r w:rsidR="00EF512A">
        <w:t>Z</w:t>
      </w:r>
      <w:r w:rsidR="00AE1CCD">
        <w:t>wracam się do państwa z taką prośb</w:t>
      </w:r>
      <w:r w:rsidR="00EF512A">
        <w:t>ą</w:t>
      </w:r>
      <w:r w:rsidR="00AE1CCD">
        <w:t>, żeby na</w:t>
      </w:r>
      <w:r w:rsidR="00AF3831">
        <w:t>m</w:t>
      </w:r>
      <w:r w:rsidR="00AE1CCD">
        <w:t xml:space="preserve"> pomóc </w:t>
      </w:r>
      <w:r w:rsidR="005C7EA9">
        <w:br/>
      </w:r>
      <w:r w:rsidR="00AE1CCD">
        <w:t xml:space="preserve">i przyśpieszyć zapowiadany drogowy remont. </w:t>
      </w:r>
      <w:r w:rsidR="00445C8B">
        <w:t>To wszystko ciągnie się latami. Termin ZRIDu miał być w czerwcu 2023</w:t>
      </w:r>
      <w:r w:rsidR="00AF3831">
        <w:t>,</w:t>
      </w:r>
      <w:r w:rsidR="00445C8B">
        <w:t xml:space="preserve"> a potem miał być </w:t>
      </w:r>
      <w:r w:rsidR="009D70CD">
        <w:t>w czwarty</w:t>
      </w:r>
      <w:r w:rsidR="007F477C">
        <w:t>m</w:t>
      </w:r>
      <w:r w:rsidR="009D70CD">
        <w:t xml:space="preserve"> kwartale</w:t>
      </w:r>
      <w:r w:rsidR="00445C8B">
        <w:t xml:space="preserve"> 2023, my już mamy listopad 2024</w:t>
      </w:r>
      <w:r w:rsidR="00EF512A">
        <w:t>, a</w:t>
      </w:r>
      <w:r w:rsidR="00445C8B">
        <w:t xml:space="preserve"> dalej tych decyzji nie ma. </w:t>
      </w:r>
      <w:r w:rsidR="00C82DB6">
        <w:t>Mówimy o drodze Bieszczadzkiej, Kac</w:t>
      </w:r>
      <w:r w:rsidR="00575504">
        <w:t>ze Buki. Jest też kwestia drog</w:t>
      </w:r>
      <w:r w:rsidR="00C82DB6">
        <w:t xml:space="preserve">i Świętokrzyskiej. </w:t>
      </w:r>
      <w:r w:rsidR="005721E3">
        <w:t>Jako komisja może</w:t>
      </w:r>
      <w:r w:rsidR="00E87EF6">
        <w:t>cie</w:t>
      </w:r>
      <w:r w:rsidR="005721E3">
        <w:t xml:space="preserve"> nas wspomóc. </w:t>
      </w:r>
    </w:p>
    <w:p w14:paraId="1C0F913F" w14:textId="662F820E" w:rsidR="00E25A65" w:rsidRDefault="00E25A65" w:rsidP="00BE6775">
      <w:pPr>
        <w:jc w:val="both"/>
        <w:rPr>
          <w:i/>
        </w:rPr>
      </w:pPr>
      <w:r w:rsidRPr="00E25A65">
        <w:rPr>
          <w:i/>
        </w:rPr>
        <w:t>Dyskusja</w:t>
      </w:r>
    </w:p>
    <w:p w14:paraId="479D4919" w14:textId="5E3662F1" w:rsidR="00632213" w:rsidRPr="00E25A65" w:rsidRDefault="00742B98" w:rsidP="00BE6775">
      <w:pPr>
        <w:jc w:val="both"/>
        <w:rPr>
          <w:i/>
        </w:rPr>
      </w:pPr>
      <w:r>
        <w:rPr>
          <w:i/>
        </w:rPr>
        <w:t>Radni rozmawiali jak można</w:t>
      </w:r>
      <w:r w:rsidR="00632213">
        <w:rPr>
          <w:i/>
        </w:rPr>
        <w:t xml:space="preserve"> </w:t>
      </w:r>
      <w:r w:rsidR="00A90498">
        <w:rPr>
          <w:i/>
        </w:rPr>
        <w:t>rozwiązać</w:t>
      </w:r>
      <w:r w:rsidR="00632213">
        <w:rPr>
          <w:i/>
        </w:rPr>
        <w:t xml:space="preserve"> problemy </w:t>
      </w:r>
      <w:r w:rsidR="00A90498">
        <w:rPr>
          <w:i/>
        </w:rPr>
        <w:t>mieszkańców</w:t>
      </w:r>
      <w:r w:rsidR="00330EFC">
        <w:rPr>
          <w:i/>
        </w:rPr>
        <w:t xml:space="preserve"> na Kaczych Bukach</w:t>
      </w:r>
      <w:r w:rsidR="00632213">
        <w:rPr>
          <w:i/>
        </w:rPr>
        <w:t>.</w:t>
      </w:r>
    </w:p>
    <w:p w14:paraId="61AA9F27" w14:textId="541FA13C" w:rsidR="003D751F" w:rsidRDefault="00846601" w:rsidP="00BE6775">
      <w:pPr>
        <w:jc w:val="both"/>
      </w:pPr>
      <w:r w:rsidRPr="00846601">
        <w:rPr>
          <w:b/>
        </w:rPr>
        <w:t>Radna Natalia Kłopotek-Główczewska</w:t>
      </w:r>
      <w:r>
        <w:t>: z tego co wiem</w:t>
      </w:r>
      <w:r w:rsidR="004C7D75">
        <w:t>,</w:t>
      </w:r>
      <w:r>
        <w:t xml:space="preserve"> jest budowa nowej Kielnieńskiej</w:t>
      </w:r>
      <w:r w:rsidR="00B37D86">
        <w:t>, która dotyczy przed</w:t>
      </w:r>
      <w:r w:rsidR="00E3278F">
        <w:t>e</w:t>
      </w:r>
      <w:r w:rsidR="00B37D86">
        <w:t xml:space="preserve"> wszystkim Gdańska. Powstał kilka lat temu lis</w:t>
      </w:r>
      <w:r w:rsidR="00E3278F">
        <w:t>t</w:t>
      </w:r>
      <w:r w:rsidR="00B37D86">
        <w:t xml:space="preserve"> intencyjn</w:t>
      </w:r>
      <w:r w:rsidR="0033526C">
        <w:t>y starostwa kartuskiego z Gdynią</w:t>
      </w:r>
      <w:r w:rsidR="00B37D86">
        <w:t xml:space="preserve"> i Gdańskie</w:t>
      </w:r>
      <w:r w:rsidR="0033526C">
        <w:t>m</w:t>
      </w:r>
      <w:r w:rsidR="00B37D86">
        <w:t>, żeby zacząć budowę tej drogi od części gdyńskiej i list ten będzie powtórzony. To było</w:t>
      </w:r>
      <w:r w:rsidR="004C7D75">
        <w:t xml:space="preserve"> w 2021, rozmawiałam ostatnio z </w:t>
      </w:r>
      <w:r w:rsidR="00B37D86">
        <w:t>radnym powiatu kartuskiego</w:t>
      </w:r>
      <w:r w:rsidR="006B7F89">
        <w:t xml:space="preserve">, Gdańsk jest za </w:t>
      </w:r>
      <w:r w:rsidR="00B37D86">
        <w:t xml:space="preserve">tym, żeby go </w:t>
      </w:r>
      <w:r w:rsidR="006B7F89">
        <w:t xml:space="preserve">odświeżyć. </w:t>
      </w:r>
      <w:r w:rsidR="00AD3908">
        <w:t>T</w:t>
      </w:r>
      <w:r w:rsidR="00632213">
        <w:t xml:space="preserve">o jest bardziej złożony </w:t>
      </w:r>
      <w:r w:rsidR="002D2545">
        <w:t xml:space="preserve">problem, z jednej strony warto, żeby zwrócić się w stronę Gdańska jakie są ich plany też je rozpoznać. </w:t>
      </w:r>
    </w:p>
    <w:p w14:paraId="6BC0CBA2" w14:textId="1245EE9D" w:rsidR="002D2545" w:rsidRDefault="00AE5006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: </w:t>
      </w:r>
      <w:r w:rsidRPr="00AE5006">
        <w:t xml:space="preserve">tutaj jest też problem praktyczny, </w:t>
      </w:r>
      <w:r w:rsidR="00A321A6">
        <w:t xml:space="preserve">dlatego, że </w:t>
      </w:r>
      <w:r w:rsidRPr="00AE5006">
        <w:t xml:space="preserve">ci co budują </w:t>
      </w:r>
      <w:r w:rsidR="00A321A6">
        <w:t>im te drogi pi</w:t>
      </w:r>
      <w:r w:rsidR="004C7D75">
        <w:t>as</w:t>
      </w:r>
      <w:r w:rsidR="00A321A6">
        <w:t xml:space="preserve">kowe nie przeszkadzają. Buduje się na drogach gruntowych i wykonanie drogi jest ostatnim elementem inwestycji. </w:t>
      </w:r>
      <w:r w:rsidR="005F3307">
        <w:t>Problem jest w</w:t>
      </w:r>
      <w:r w:rsidR="00877F41">
        <w:t xml:space="preserve"> tym, że ta dzielnica prężnie się rozwija</w:t>
      </w:r>
      <w:r w:rsidR="00103513">
        <w:t>,</w:t>
      </w:r>
      <w:r w:rsidR="00877F41">
        <w:t xml:space="preserve"> a osoby, które tam mieszkają musz</w:t>
      </w:r>
      <w:r w:rsidR="00E97F6D">
        <w:t>ą</w:t>
      </w:r>
      <w:r w:rsidR="00877F41">
        <w:t xml:space="preserve"> jakoś funkcjonować. </w:t>
      </w:r>
      <w:r w:rsidR="00E97F6D">
        <w:t>Nie mogą czekać aż te inwestycje się zakończą i powstaną piękne drogi.</w:t>
      </w:r>
      <w:r w:rsidR="004E7D94">
        <w:t xml:space="preserve"> </w:t>
      </w:r>
      <w:r w:rsidR="006F1F04">
        <w:t>Żeby wybrać takie drogi, które są blisko Pań</w:t>
      </w:r>
      <w:r w:rsidR="001A59BC">
        <w:t xml:space="preserve">stwa, które </w:t>
      </w:r>
      <w:r w:rsidR="0079401F">
        <w:t xml:space="preserve">w </w:t>
      </w:r>
      <w:r w:rsidR="001A59BC">
        <w:t xml:space="preserve">największym stopniu obsługują </w:t>
      </w:r>
      <w:r w:rsidR="001F77D8">
        <w:t>istniejącą</w:t>
      </w:r>
      <w:r w:rsidR="001A59BC">
        <w:t xml:space="preserve"> zabudowę</w:t>
      </w:r>
      <w:r w:rsidR="001F77D8">
        <w:t xml:space="preserve"> i skupić się na wykonaniu tych dróg. </w:t>
      </w:r>
      <w:r w:rsidR="004D222B">
        <w:t>Czy</w:t>
      </w:r>
      <w:r w:rsidR="005F3307">
        <w:t xml:space="preserve"> uznaje Pani to co powiedziałam</w:t>
      </w:r>
      <w:r w:rsidR="004D222B">
        <w:t xml:space="preserve"> </w:t>
      </w:r>
      <w:r w:rsidR="005F3307">
        <w:t>z</w:t>
      </w:r>
      <w:r w:rsidR="004D222B">
        <w:t xml:space="preserve">a pewną propozycję do rozważenia? </w:t>
      </w:r>
    </w:p>
    <w:p w14:paraId="0A3035C7" w14:textId="70DAA227" w:rsidR="004D222B" w:rsidRDefault="004D222B" w:rsidP="00BE6775">
      <w:pPr>
        <w:jc w:val="both"/>
      </w:pPr>
      <w:r>
        <w:t>Pani Monika Balcer, wiceprzewodnicząca Zarządu Rady Dzielnicy Wielki Kack: tak</w:t>
      </w:r>
      <w:r w:rsidR="006A1342">
        <w:t>.</w:t>
      </w:r>
    </w:p>
    <w:p w14:paraId="270F172D" w14:textId="5EE399EE" w:rsidR="00EB6541" w:rsidRDefault="00EB6541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: </w:t>
      </w:r>
      <w:r w:rsidRPr="00EB6541">
        <w:t>jaki jest Pani pierwszy postulat?</w:t>
      </w:r>
    </w:p>
    <w:p w14:paraId="5C95231D" w14:textId="365C0339" w:rsidR="00EB6541" w:rsidRDefault="00EB6541" w:rsidP="00BE6775">
      <w:pPr>
        <w:jc w:val="both"/>
      </w:pPr>
      <w:r w:rsidRPr="00D21949">
        <w:rPr>
          <w:b/>
        </w:rPr>
        <w:t>Pani Monika Balcer, wiceprzewodnicząca Zarządu Rady Dzielnicy Wielki Kack:</w:t>
      </w:r>
      <w:r w:rsidR="00B566F0">
        <w:t xml:space="preserve"> Bieszczadzka to jest główna</w:t>
      </w:r>
      <w:r>
        <w:t xml:space="preserve"> droga dojazdowa.</w:t>
      </w:r>
    </w:p>
    <w:p w14:paraId="15C42F09" w14:textId="5CDF6BCC" w:rsidR="000E79F1" w:rsidRDefault="00941CB4" w:rsidP="000E79F1">
      <w:pPr>
        <w:jc w:val="both"/>
      </w:pPr>
      <w:r w:rsidRPr="00941CB4">
        <w:rPr>
          <w:b/>
        </w:rPr>
        <w:t>Pan Bartłomiej Austen, wiceprezydent Gdyni:</w:t>
      </w:r>
      <w:r>
        <w:rPr>
          <w:b/>
        </w:rPr>
        <w:t xml:space="preserve"> </w:t>
      </w:r>
      <w:r w:rsidRPr="00941CB4">
        <w:t>z takich informacji</w:t>
      </w:r>
      <w:r w:rsidR="001B18C4">
        <w:t xml:space="preserve"> jak </w:t>
      </w:r>
      <w:r w:rsidR="004B0266">
        <w:t>uzyskałem</w:t>
      </w:r>
      <w:r w:rsidRPr="00941CB4">
        <w:t>,</w:t>
      </w:r>
      <w:r>
        <w:rPr>
          <w:b/>
        </w:rPr>
        <w:t xml:space="preserve"> </w:t>
      </w:r>
      <w:r w:rsidR="00243E43" w:rsidRPr="00385D9E">
        <w:t>być może uda się</w:t>
      </w:r>
      <w:r w:rsidR="001B18C4">
        <w:t>, ż</w:t>
      </w:r>
      <w:r w:rsidR="00243E43" w:rsidRPr="00385D9E">
        <w:t xml:space="preserve">e na wiosnę </w:t>
      </w:r>
      <w:r w:rsidR="00385D9E" w:rsidRPr="00385D9E">
        <w:t>inwestor</w:t>
      </w:r>
      <w:r w:rsidR="00385D9E">
        <w:t xml:space="preserve"> zrobi ulicę</w:t>
      </w:r>
      <w:r w:rsidR="00243E43" w:rsidRPr="00385D9E">
        <w:t xml:space="preserve"> Świętokrzyską</w:t>
      </w:r>
      <w:r w:rsidR="000D42CA">
        <w:t xml:space="preserve">. </w:t>
      </w:r>
      <w:r w:rsidR="000F3B1A">
        <w:t>Jeżeli</w:t>
      </w:r>
      <w:r w:rsidR="00D609C9">
        <w:t xml:space="preserve"> chodzi o </w:t>
      </w:r>
      <w:r w:rsidR="000F3B1A">
        <w:t>Bieszczadzką</w:t>
      </w:r>
      <w:r w:rsidR="008F7E89">
        <w:t xml:space="preserve"> sytuacja wygląd tak, że projektant dostał wszystkie kary jakie tylko mógł dostać. Dostał ostatnio pozwolenie </w:t>
      </w:r>
      <w:r w:rsidR="004B0266">
        <w:t>wodnop</w:t>
      </w:r>
      <w:r w:rsidR="008F7E89">
        <w:t xml:space="preserve">rawne i będzie </w:t>
      </w:r>
      <w:r w:rsidR="004B0266">
        <w:t xml:space="preserve">mógł </w:t>
      </w:r>
      <w:r w:rsidR="008F7E89">
        <w:t xml:space="preserve">skończony projekt. </w:t>
      </w:r>
    </w:p>
    <w:p w14:paraId="432E5D46" w14:textId="56F063D7" w:rsidR="008F7E89" w:rsidRDefault="000E79F1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: </w:t>
      </w:r>
      <w:r w:rsidR="00B12672">
        <w:t>to</w:t>
      </w:r>
      <w:r w:rsidRPr="00536EB8">
        <w:t xml:space="preserve"> jest odpowiedź na problemy </w:t>
      </w:r>
      <w:r w:rsidR="005C7EA9">
        <w:br/>
      </w:r>
      <w:r w:rsidRPr="00536EB8">
        <w:t>z</w:t>
      </w:r>
      <w:r>
        <w:t xml:space="preserve"> drogami. Będziemy pamiętać.</w:t>
      </w:r>
    </w:p>
    <w:p w14:paraId="162BBF2C" w14:textId="604B3FF5" w:rsidR="00667EED" w:rsidRDefault="00B01722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: </w:t>
      </w:r>
      <w:r w:rsidRPr="00B01722">
        <w:t>poprosiła</w:t>
      </w:r>
      <w:r>
        <w:rPr>
          <w:b/>
        </w:rPr>
        <w:t xml:space="preserve"> </w:t>
      </w:r>
      <w:r w:rsidRPr="00B01722">
        <w:t>o zabranie głosu p. z-ca dyr. BPP</w:t>
      </w:r>
      <w:r>
        <w:t xml:space="preserve">, aby </w:t>
      </w:r>
      <w:r w:rsidR="000520B5">
        <w:t>udzieliła</w:t>
      </w:r>
      <w:r>
        <w:t xml:space="preserve"> odpowiedzi na temat gęstej zabudowy na terenie 56 i 57.</w:t>
      </w:r>
      <w:r w:rsidR="00667EED">
        <w:t xml:space="preserve"> Czy jest jakaś szansa na zmianę planu, na razie pomijamy konsekwencje finansowe, czy jest zmiana możliwa, ze względów formalnych planistycznych.</w:t>
      </w:r>
    </w:p>
    <w:p w14:paraId="52CCDEC8" w14:textId="693E91B4" w:rsidR="00B01722" w:rsidRDefault="00667EED" w:rsidP="00BE6775">
      <w:pPr>
        <w:jc w:val="both"/>
      </w:pPr>
      <w:r w:rsidRPr="00667EED">
        <w:rPr>
          <w:b/>
        </w:rPr>
        <w:t xml:space="preserve">Pani Paulina Szewczyk, z-ca dyr. BPP: </w:t>
      </w:r>
      <w:r w:rsidR="0060701A" w:rsidRPr="0060701A">
        <w:t>ten plan</w:t>
      </w:r>
      <w:r w:rsidR="0060701A">
        <w:t xml:space="preserve">, który </w:t>
      </w:r>
      <w:r w:rsidR="00D609C9">
        <w:t>określa</w:t>
      </w:r>
      <w:r w:rsidR="0060701A" w:rsidRPr="0060701A">
        <w:t xml:space="preserve"> wspomniane t</w:t>
      </w:r>
      <w:r w:rsidR="0060701A">
        <w:t>e</w:t>
      </w:r>
      <w:r w:rsidR="0060701A" w:rsidRPr="0060701A">
        <w:t>reny</w:t>
      </w:r>
      <w:r w:rsidR="0060701A">
        <w:rPr>
          <w:b/>
        </w:rPr>
        <w:t xml:space="preserve">, </w:t>
      </w:r>
      <w:r w:rsidR="0060701A" w:rsidRPr="0060701A">
        <w:t>56mw3</w:t>
      </w:r>
      <w:r w:rsidR="0060701A">
        <w:t xml:space="preserve"> dla niego nie zostały jeszcze wydane żadne pozwolenia na budowę. T</w:t>
      </w:r>
      <w:r w:rsidR="00D609C9">
        <w:t>en teren z </w:t>
      </w:r>
      <w:r w:rsidR="0060701A">
        <w:t>terenem sąsiednim, czyli tzn</w:t>
      </w:r>
      <w:r w:rsidR="00514BAF">
        <w:t>.</w:t>
      </w:r>
      <w:r w:rsidR="0060701A">
        <w:t xml:space="preserve"> polany został w planie miejscowym przeznaczony</w:t>
      </w:r>
      <w:r w:rsidR="00B84BCF">
        <w:t xml:space="preserve"> n</w:t>
      </w:r>
      <w:r w:rsidR="0060701A">
        <w:t xml:space="preserve">a zabudowę </w:t>
      </w:r>
      <w:r w:rsidR="00111262">
        <w:t xml:space="preserve">wielorodzinną i zabudowę usługową. W 2019 jakby w celu zmiany poprzedniego obowiązującego planu nawet została sporządzona zmiana studium i zmian planu dla Kaczych Buków. Obszar ten miał być </w:t>
      </w:r>
      <w:r w:rsidR="00514BAF">
        <w:t xml:space="preserve">intencją </w:t>
      </w:r>
      <w:r w:rsidR="00111262">
        <w:t xml:space="preserve">zmiany planu </w:t>
      </w:r>
      <w:r w:rsidR="00514BAF">
        <w:t>pod zabudowę</w:t>
      </w:r>
      <w:r w:rsidR="00111262">
        <w:t xml:space="preserve"> </w:t>
      </w:r>
      <w:r w:rsidR="00514BAF">
        <w:t>inwestycji</w:t>
      </w:r>
      <w:r w:rsidR="00111262">
        <w:t xml:space="preserve"> Mieszkanie+, która miał</w:t>
      </w:r>
      <w:r w:rsidR="00514BAF">
        <w:t>a</w:t>
      </w:r>
      <w:r w:rsidR="00111262">
        <w:t xml:space="preserve"> być zrealizowana na Kaczych Bukach</w:t>
      </w:r>
      <w:r w:rsidR="00D93B20">
        <w:t xml:space="preserve">. Poprzedni </w:t>
      </w:r>
      <w:r w:rsidR="00CB085C">
        <w:t>właściciel terenu, miał podpisaną umowę trójstronną.</w:t>
      </w:r>
    </w:p>
    <w:p w14:paraId="50080E06" w14:textId="41B01A81" w:rsidR="00CB085C" w:rsidRDefault="00CB085C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: </w:t>
      </w:r>
      <w:r w:rsidRPr="00CB085C">
        <w:t>czy ten teren był</w:t>
      </w:r>
      <w:r>
        <w:t xml:space="preserve"> gminny?</w:t>
      </w:r>
    </w:p>
    <w:p w14:paraId="1BF5AC18" w14:textId="4321C6A4" w:rsidR="00CB085C" w:rsidRDefault="00CB085C" w:rsidP="00BE6775">
      <w:pPr>
        <w:jc w:val="both"/>
      </w:pPr>
      <w:r w:rsidRPr="00667EED">
        <w:rPr>
          <w:b/>
        </w:rPr>
        <w:t>Pani Paulina Szewczyk, z-ca dyr. BPP:</w:t>
      </w:r>
      <w:r>
        <w:rPr>
          <w:b/>
        </w:rPr>
        <w:t xml:space="preserve"> </w:t>
      </w:r>
      <w:r w:rsidRPr="00CB085C">
        <w:t>nie, był własnością prywatną.</w:t>
      </w:r>
      <w:r w:rsidR="00FC3DC8">
        <w:rPr>
          <w:b/>
        </w:rPr>
        <w:t xml:space="preserve"> </w:t>
      </w:r>
      <w:r w:rsidR="00FC3DC8" w:rsidRPr="00FC3DC8">
        <w:t>Osoby fizyczn</w:t>
      </w:r>
      <w:r w:rsidR="00FC3DC8">
        <w:t>e</w:t>
      </w:r>
      <w:r w:rsidR="00FC3DC8" w:rsidRPr="00FC3DC8">
        <w:t xml:space="preserve"> sprzedały ten teren deweloperom</w:t>
      </w:r>
      <w:r w:rsidR="00FC3DC8">
        <w:t xml:space="preserve">, którzy to właśnie z miastem podpisali list intencyjny </w:t>
      </w:r>
      <w:r w:rsidR="00B84BCF">
        <w:t>o </w:t>
      </w:r>
      <w:r w:rsidR="00FC3DC8">
        <w:t>możliwości kontynuowania na terenie miasta Gdyni rozwijan</w:t>
      </w:r>
      <w:r w:rsidR="00EC12AF">
        <w:t>i</w:t>
      </w:r>
      <w:r w:rsidR="00FC3DC8">
        <w:t xml:space="preserve">a </w:t>
      </w:r>
      <w:r w:rsidR="00EC12AF">
        <w:t xml:space="preserve">na </w:t>
      </w:r>
      <w:r w:rsidR="00FC3DC8">
        <w:t>K</w:t>
      </w:r>
      <w:r w:rsidR="00EC12AF">
        <w:t>aczych</w:t>
      </w:r>
      <w:r w:rsidR="00FC3DC8">
        <w:t xml:space="preserve"> B</w:t>
      </w:r>
      <w:r w:rsidR="00EC12AF">
        <w:t>ukach</w:t>
      </w:r>
      <w:r w:rsidR="00FC3DC8">
        <w:t xml:space="preserve"> programu </w:t>
      </w:r>
      <w:r w:rsidR="00694F0B">
        <w:t>„</w:t>
      </w:r>
      <w:r w:rsidR="00FC3DC8">
        <w:t>Mieszkanie +</w:t>
      </w:r>
      <w:r w:rsidR="00694F0B">
        <w:t>”</w:t>
      </w:r>
      <w:r w:rsidR="009267D8">
        <w:t xml:space="preserve"> </w:t>
      </w:r>
      <w:r w:rsidR="00FC3DC8">
        <w:t xml:space="preserve">i </w:t>
      </w:r>
      <w:r w:rsidR="00C73417">
        <w:t xml:space="preserve">w tym celu </w:t>
      </w:r>
      <w:r w:rsidR="00FC3DC8" w:rsidRPr="00FC3DC8">
        <w:t>projekt planu został sporządzony i obowią</w:t>
      </w:r>
      <w:r w:rsidR="00C73417">
        <w:t xml:space="preserve">zuje. </w:t>
      </w:r>
      <w:r w:rsidR="00AC573F">
        <w:t>Mamy parametry ustalone w tym planie</w:t>
      </w:r>
      <w:r w:rsidR="00694F0B">
        <w:t>,</w:t>
      </w:r>
      <w:r w:rsidR="00AC573F">
        <w:t xml:space="preserve"> możliwości dopuszczenia realizację 9-12 kondygnacji. Plan ustala intensywności 1,5, ale wysokości na tych obydwu obszarach wynosi do 19m i 178</w:t>
      </w:r>
      <w:r w:rsidR="00DE3B19">
        <w:t>m</w:t>
      </w:r>
      <w:r w:rsidR="00AC573F">
        <w:t xml:space="preserve"> npm.</w:t>
      </w:r>
      <w:r w:rsidR="00611429">
        <w:t xml:space="preserve"> </w:t>
      </w:r>
      <w:r w:rsidR="00317E01">
        <w:t xml:space="preserve">Ograniczona wysokością bezwzględną. </w:t>
      </w:r>
      <w:r w:rsidR="00611429">
        <w:t>Na 19m jest do 6 kondygnacji</w:t>
      </w:r>
      <w:r w:rsidR="007A0436">
        <w:t xml:space="preserve"> możliwych do zrealizowania</w:t>
      </w:r>
      <w:r w:rsidR="00611429">
        <w:t xml:space="preserve">. </w:t>
      </w:r>
      <w:r w:rsidR="00A03320">
        <w:t>Intensywność</w:t>
      </w:r>
      <w:r w:rsidR="00E92E49">
        <w:t xml:space="preserve"> zabudowy reguluje tak, że jeżeli wykorzysta się 6 kondygnacji to można zabudowę rozmaicie kształtować</w:t>
      </w:r>
      <w:r w:rsidR="00A465AF">
        <w:t xml:space="preserve">, aby ta intensywność została zachowana. </w:t>
      </w:r>
      <w:r w:rsidR="004C3E01">
        <w:t xml:space="preserve">Program </w:t>
      </w:r>
      <w:r w:rsidR="00694F0B">
        <w:t>„</w:t>
      </w:r>
      <w:r w:rsidR="004C3E01">
        <w:t>Mieszkanie+</w:t>
      </w:r>
      <w:r w:rsidR="00694F0B">
        <w:t>”</w:t>
      </w:r>
      <w:r w:rsidR="004C3E01">
        <w:t xml:space="preserve"> upadł i właściciel sprzedał te działki i teren został podzielony.</w:t>
      </w:r>
      <w:r w:rsidR="004B3A97">
        <w:t xml:space="preserve"> Możliwości zmiany planu, jakakolwiek zmian</w:t>
      </w:r>
      <w:r w:rsidR="00C6294C">
        <w:t>a</w:t>
      </w:r>
      <w:r w:rsidR="004B3A97">
        <w:t xml:space="preserve"> terenu, który obecnie jest przeznaczony na teren zabudowy mieszkaniowej i zabudowy usł</w:t>
      </w:r>
      <w:r w:rsidR="00C6294C">
        <w:t>ugowej</w:t>
      </w:r>
      <w:r w:rsidR="004B3A97">
        <w:t xml:space="preserve">, każda zmiana tego przeznaczenia na inną skutkowałaby roszczeniami z tytułu art. 36 ustawy o planowaniu i zagospodarowaniu przestrzennym. </w:t>
      </w:r>
      <w:r w:rsidR="00A90C23">
        <w:t>Mamy tutaj studium uwarunkowań i kierunków zagospodarowania przestrzennego, który ten teren przeznacza</w:t>
      </w:r>
      <w:r w:rsidR="00C6294C">
        <w:t>,</w:t>
      </w:r>
      <w:r w:rsidR="00A90C23">
        <w:t xml:space="preserve"> wskazuje</w:t>
      </w:r>
      <w:r w:rsidR="00C6294C">
        <w:t xml:space="preserve"> </w:t>
      </w:r>
      <w:r w:rsidR="00A90C23">
        <w:t>zabudowę mieszkaniową wielorodzinną, jest to</w:t>
      </w:r>
      <w:r w:rsidR="00C6294C">
        <w:t xml:space="preserve"> pierwsza</w:t>
      </w:r>
      <w:r w:rsidR="00A90C23">
        <w:t xml:space="preserve"> przeszkoda. </w:t>
      </w:r>
      <w:r w:rsidR="00743A1B">
        <w:t>Studium będzie obowiązywało do końca przyszł</w:t>
      </w:r>
      <w:r w:rsidR="00141A8E">
        <w:t>ego roku lub do wejś</w:t>
      </w:r>
      <w:r w:rsidR="00136D89">
        <w:t>cia</w:t>
      </w:r>
      <w:r w:rsidR="00141A8E">
        <w:t xml:space="preserve"> w</w:t>
      </w:r>
      <w:r w:rsidR="00B84BCF">
        <w:t> </w:t>
      </w:r>
      <w:r w:rsidR="00141A8E">
        <w:t xml:space="preserve">życie planu ogólnego. </w:t>
      </w:r>
      <w:r w:rsidR="006240BB">
        <w:t>Kolejna przeszkoda, któ</w:t>
      </w:r>
      <w:r w:rsidR="00207E34">
        <w:t>rą</w:t>
      </w:r>
      <w:r w:rsidR="006240BB">
        <w:t xml:space="preserve"> widzę </w:t>
      </w:r>
      <w:r w:rsidR="005C7EA9">
        <w:br/>
      </w:r>
      <w:r w:rsidR="006240BB">
        <w:t xml:space="preserve">w tym momencie, że </w:t>
      </w:r>
      <w:r w:rsidR="00B84BCF">
        <w:t>w </w:t>
      </w:r>
      <w:r w:rsidR="006240BB">
        <w:t>sporządzanym teraz plan</w:t>
      </w:r>
      <w:r w:rsidR="00207E34">
        <w:t>ie</w:t>
      </w:r>
      <w:r w:rsidR="006240BB">
        <w:t xml:space="preserve"> ogólny</w:t>
      </w:r>
      <w:r w:rsidR="00B84BCF">
        <w:t>m</w:t>
      </w:r>
      <w:r w:rsidR="006240BB">
        <w:t>, ale art.</w:t>
      </w:r>
      <w:r w:rsidR="00B84BCF">
        <w:t xml:space="preserve">13d ust.1 ustawy </w:t>
      </w:r>
      <w:r w:rsidR="005C7EA9">
        <w:br/>
      </w:r>
      <w:r w:rsidR="00B84BCF">
        <w:t>o planowaniu i </w:t>
      </w:r>
      <w:r w:rsidR="006240BB">
        <w:t>zagospodarowaniu przestrzennym mówi o tym, że sporządzają</w:t>
      </w:r>
      <w:r w:rsidR="009D6804">
        <w:t>c plan</w:t>
      </w:r>
      <w:r w:rsidR="006240BB">
        <w:t xml:space="preserve"> ogólny na pierwszym miejscu bierze się pod uwagę tereny przeznaczone w planach miejscowych na zabudowę mieszkaniową. </w:t>
      </w:r>
    </w:p>
    <w:p w14:paraId="19F79CDE" w14:textId="5A8AD94A" w:rsidR="00104F55" w:rsidRDefault="00CE1D94" w:rsidP="00BE6775">
      <w:pPr>
        <w:jc w:val="both"/>
      </w:pPr>
      <w:r w:rsidRPr="00CE1D94">
        <w:rPr>
          <w:b/>
        </w:rPr>
        <w:t>Pani Monika Balcer, wiceprzewodnicząca Zarządu Rady Dzielnicy Wielki Kack:</w:t>
      </w:r>
      <w:r>
        <w:rPr>
          <w:b/>
        </w:rPr>
        <w:t xml:space="preserve"> </w:t>
      </w:r>
      <w:r w:rsidRPr="00CE1D94">
        <w:t>ta zabudowa będzie otoczona lasem</w:t>
      </w:r>
      <w:r>
        <w:t>, a trzeba przejechać przez całe Kacze Buki</w:t>
      </w:r>
      <w:r w:rsidR="009C3475">
        <w:t>, bo nie można się</w:t>
      </w:r>
      <w:r w:rsidR="001C4005">
        <w:t xml:space="preserve"> do tego osiedla inaczej </w:t>
      </w:r>
      <w:r w:rsidR="009C3475">
        <w:t>d</w:t>
      </w:r>
      <w:r w:rsidR="001C4005">
        <w:t>o</w:t>
      </w:r>
      <w:r w:rsidR="009C3475">
        <w:t>stać. Ruch samochodów znacząco się zwiększy</w:t>
      </w:r>
      <w:r w:rsidR="001C4005">
        <w:t>,</w:t>
      </w:r>
      <w:r w:rsidR="009C3475">
        <w:t xml:space="preserve"> </w:t>
      </w:r>
      <w:r w:rsidR="00E3225A">
        <w:t>a </w:t>
      </w:r>
      <w:r w:rsidR="009C3475">
        <w:t>mamy pi</w:t>
      </w:r>
      <w:r w:rsidR="00E3225A">
        <w:t>as</w:t>
      </w:r>
      <w:r w:rsidR="009C3475">
        <w:t>kowe drogi. Zastanawia bardziej mieszkańców</w:t>
      </w:r>
      <w:r w:rsidR="00E3225A">
        <w:t>,</w:t>
      </w:r>
      <w:r w:rsidR="009C3475">
        <w:t xml:space="preserve"> dlaczego został</w:t>
      </w:r>
      <w:r w:rsidR="001C4005">
        <w:t>o</w:t>
      </w:r>
      <w:r w:rsidR="009C3475">
        <w:t xml:space="preserve"> wydane pozwolenie bez tak naprawdę innej drogi dojazdowej. </w:t>
      </w:r>
      <w:r w:rsidR="00762F6E">
        <w:t>Tak wysoka zabudowa przy tak słabej infrastrukturze.</w:t>
      </w:r>
    </w:p>
    <w:p w14:paraId="4ADB6A66" w14:textId="595881C5" w:rsidR="00B01722" w:rsidRDefault="00292648" w:rsidP="00BE6775">
      <w:pPr>
        <w:jc w:val="both"/>
      </w:pPr>
      <w:r w:rsidRPr="00667EED">
        <w:rPr>
          <w:b/>
        </w:rPr>
        <w:t>Pani Paulina Szewczyk, z-ca dyr. BPP:</w:t>
      </w:r>
      <w:r>
        <w:rPr>
          <w:b/>
        </w:rPr>
        <w:t xml:space="preserve"> </w:t>
      </w:r>
      <w:r w:rsidRPr="00292648">
        <w:t xml:space="preserve">planowana </w:t>
      </w:r>
      <w:r>
        <w:t xml:space="preserve">jest </w:t>
      </w:r>
      <w:r w:rsidR="00FC724E">
        <w:t xml:space="preserve">odpowiednia </w:t>
      </w:r>
      <w:r w:rsidRPr="00292648">
        <w:t>infrastruktura</w:t>
      </w:r>
      <w:r>
        <w:t xml:space="preserve"> transportu zbiorowego, zaprojektowania jest pętla autobusowa,</w:t>
      </w:r>
      <w:r w:rsidRPr="00292648">
        <w:t xml:space="preserve"> niem</w:t>
      </w:r>
      <w:r w:rsidR="00E3225A">
        <w:t>n</w:t>
      </w:r>
      <w:r w:rsidRPr="00292648">
        <w:t>iej jednak jest to nasz problem ogólnokrajowy i niestety</w:t>
      </w:r>
      <w:r>
        <w:rPr>
          <w:b/>
        </w:rPr>
        <w:t xml:space="preserve"> </w:t>
      </w:r>
      <w:r w:rsidR="00AC359D" w:rsidRPr="00AC359D">
        <w:t>jest tak, że można uzyskiwać pozwolenia na budow</w:t>
      </w:r>
      <w:r w:rsidR="00C47010">
        <w:t>ę</w:t>
      </w:r>
      <w:r w:rsidR="00AC359D">
        <w:t>, zanim struktura jest zrealizowana.</w:t>
      </w:r>
      <w:r w:rsidR="00082AD9">
        <w:t xml:space="preserve"> Państwa problemy są zrozumiałe. </w:t>
      </w:r>
    </w:p>
    <w:p w14:paraId="0D7A65C1" w14:textId="3291A219" w:rsidR="009A0E8F" w:rsidRDefault="00CE16C4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: </w:t>
      </w:r>
      <w:r w:rsidRPr="00CE16C4">
        <w:t xml:space="preserve">rozumiem ze odpowiedź na problemy drogowe chyba, będzie pozytywna, bo być może już w 2025 roku rozpocznie się budowa ul. Świętokrzyskiej. </w:t>
      </w:r>
      <w:r w:rsidR="008110FC">
        <w:t>Jeżeli chodzi o zmianę planu jest to wysoce nieprawdopodobne, ze względu na odszkodowania, które musiał</w:t>
      </w:r>
      <w:r w:rsidR="00E3225A">
        <w:t>a</w:t>
      </w:r>
      <w:r w:rsidR="008110FC">
        <w:t xml:space="preserve">by wypłacić gmina. </w:t>
      </w:r>
    </w:p>
    <w:p w14:paraId="7B74D0A7" w14:textId="279F09C1" w:rsidR="00E63056" w:rsidRDefault="00E63056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: </w:t>
      </w:r>
      <w:r w:rsidRPr="00E63056">
        <w:t>zapytała jak</w:t>
      </w:r>
      <w:r w:rsidR="001C63B6">
        <w:t>ie są</w:t>
      </w:r>
      <w:r>
        <w:rPr>
          <w:b/>
        </w:rPr>
        <w:t xml:space="preserve"> </w:t>
      </w:r>
      <w:r w:rsidRPr="00E63056">
        <w:t>moż</w:t>
      </w:r>
      <w:r w:rsidR="001C63B6">
        <w:t>liwości</w:t>
      </w:r>
      <w:r w:rsidRPr="00E63056">
        <w:t xml:space="preserve"> </w:t>
      </w:r>
      <w:r w:rsidR="001C63B6">
        <w:t xml:space="preserve">zmiany obowiązującego planu w tej procedurze jakiej już jesteśmy. Każdego planu. </w:t>
      </w:r>
    </w:p>
    <w:p w14:paraId="6BA545CC" w14:textId="7A286E64" w:rsidR="001C63B6" w:rsidRDefault="001C63B6" w:rsidP="00BE6775">
      <w:pPr>
        <w:jc w:val="both"/>
      </w:pPr>
      <w:r w:rsidRPr="00667EED">
        <w:rPr>
          <w:b/>
        </w:rPr>
        <w:t>Pani Paulina Szewczyk, z-ca dyr. BPP:</w:t>
      </w:r>
      <w:r>
        <w:rPr>
          <w:b/>
        </w:rPr>
        <w:t xml:space="preserve"> </w:t>
      </w:r>
      <w:r w:rsidRPr="001C63B6">
        <w:t>priorytetem jest opracowanie planu ogólnego</w:t>
      </w:r>
      <w:r>
        <w:rPr>
          <w:b/>
        </w:rPr>
        <w:t xml:space="preserve">, </w:t>
      </w:r>
      <w:r w:rsidRPr="001C63B6">
        <w:t xml:space="preserve">tereny przeznaczone na zabudowę mieszkaniową </w:t>
      </w:r>
      <w:r>
        <w:t>w planach obowiązujących będą przeniesione do planu ogólnego</w:t>
      </w:r>
      <w:r w:rsidR="00914E0A">
        <w:t xml:space="preserve">, tak wynika z ustawy. </w:t>
      </w:r>
    </w:p>
    <w:p w14:paraId="1D69D156" w14:textId="50DF485A" w:rsidR="00C539A5" w:rsidRDefault="00C90A47" w:rsidP="00BE6775">
      <w:pPr>
        <w:jc w:val="both"/>
      </w:pPr>
      <w:r w:rsidRPr="00C90A47">
        <w:rPr>
          <w:b/>
        </w:rPr>
        <w:t xml:space="preserve">Radny Paweł Stolarczyk: </w:t>
      </w:r>
      <w:r w:rsidR="0068709D" w:rsidRPr="0068709D">
        <w:t>rozumiem wypowiedź pani dyrektor</w:t>
      </w:r>
      <w:r w:rsidR="0068709D">
        <w:rPr>
          <w:b/>
        </w:rPr>
        <w:t xml:space="preserve">, </w:t>
      </w:r>
      <w:r w:rsidR="0068709D" w:rsidRPr="0068709D">
        <w:t xml:space="preserve">że </w:t>
      </w:r>
      <w:r w:rsidR="0068709D">
        <w:t>w tej chwili musimy nie tylko zaczekać jak będzie plan ogólny uchwalony, ale już na etapie tworzenie tego planu ogólnego i również w tym są ustawowo przewidziane konsultacje społecznej w danej formie</w:t>
      </w:r>
      <w:r w:rsidR="004B0521">
        <w:t xml:space="preserve">. </w:t>
      </w:r>
      <w:r w:rsidR="0068709D">
        <w:t xml:space="preserve"> </w:t>
      </w:r>
      <w:r w:rsidR="004B0521">
        <w:t>M</w:t>
      </w:r>
      <w:r w:rsidR="0068709D">
        <w:t>oże pojawić się taka okazja, że jeżeli plan ogólny będzie zakładał</w:t>
      </w:r>
      <w:r w:rsidR="00E3225A">
        <w:t xml:space="preserve"> tereny w </w:t>
      </w:r>
      <w:r w:rsidR="0068709D">
        <w:t>mieście, które są przeznaczone pod budownictwo mieszkaniowe plus rezerwat na takie tereny uzupełniające obszarów, które w jakiś tam warunkach mog</w:t>
      </w:r>
      <w:r w:rsidR="004B0521">
        <w:t>łyby</w:t>
      </w:r>
      <w:r w:rsidR="0068709D">
        <w:t xml:space="preserve"> tam ewentualnie stanowić dodatkowe tereny przeznaczone na takie budownictwo.</w:t>
      </w:r>
      <w:r w:rsidR="00EC56D7">
        <w:t xml:space="preserve"> W takcie tworzenia tego planu ogólnego konsultacje społeczne, gdzie mieszkańcy będą mogli się włączyć, pod kątem tych wszystkich niedogodności </w:t>
      </w:r>
      <w:r w:rsidR="00994FDD">
        <w:t xml:space="preserve">jakie nam </w:t>
      </w:r>
      <w:r w:rsidR="00D12FC4">
        <w:t xml:space="preserve">dzisiaj </w:t>
      </w:r>
      <w:r w:rsidR="00994FDD">
        <w:t xml:space="preserve">plany </w:t>
      </w:r>
      <w:r w:rsidR="00D12FC4">
        <w:t xml:space="preserve">w pewnych sytuacjach przysporzyły. </w:t>
      </w:r>
      <w:r w:rsidR="00C539A5">
        <w:t>Te plany, które są w pewnym stopniu niedogodne dla mieszkańców. Plan ogólny będzie jak rozumiem definiował na jakich obszarach, tam gdzie dzisiaj są te plany przyjęte, na jakich obszarach może nastąpić zmiana.</w:t>
      </w:r>
    </w:p>
    <w:p w14:paraId="1182349A" w14:textId="49844DF6" w:rsidR="004C66B9" w:rsidRDefault="00C539A5" w:rsidP="00BE6775">
      <w:pPr>
        <w:jc w:val="both"/>
      </w:pPr>
      <w:r w:rsidRPr="00667EED">
        <w:rPr>
          <w:b/>
        </w:rPr>
        <w:t>Pani Paulina Szewczyk, z-ca dyr. BPP:</w:t>
      </w:r>
      <w:r>
        <w:rPr>
          <w:b/>
        </w:rPr>
        <w:t xml:space="preserve"> </w:t>
      </w:r>
      <w:r w:rsidRPr="00C539A5">
        <w:t xml:space="preserve">jeżeli </w:t>
      </w:r>
      <w:r w:rsidR="00234D5D">
        <w:t>miasto</w:t>
      </w:r>
      <w:r w:rsidRPr="00C539A5">
        <w:t xml:space="preserve"> miał</w:t>
      </w:r>
      <w:r w:rsidR="00234D5D">
        <w:t>o</w:t>
      </w:r>
      <w:r w:rsidRPr="00C539A5">
        <w:t>by się narazić na te roszczenia</w:t>
      </w:r>
      <w:r>
        <w:t xml:space="preserve"> to można byłoby podjąć taką próbę, ale </w:t>
      </w:r>
      <w:r w:rsidR="003B72E4">
        <w:t>z</w:t>
      </w:r>
      <w:r>
        <w:t xml:space="preserve">e świadomością </w:t>
      </w:r>
      <w:r w:rsidR="003B72E4">
        <w:t>wysokości</w:t>
      </w:r>
      <w:r>
        <w:t xml:space="preserve"> roszczeń. Plan ogólny zaciąga te tereny </w:t>
      </w:r>
      <w:r w:rsidR="000D6B03">
        <w:t xml:space="preserve">mieszkaniowe </w:t>
      </w:r>
      <w:r>
        <w:t xml:space="preserve">z </w:t>
      </w:r>
      <w:r w:rsidR="000D6B03">
        <w:t>planów z prawa</w:t>
      </w:r>
      <w:r>
        <w:t xml:space="preserve"> miejscowego </w:t>
      </w:r>
      <w:r w:rsidR="000D6B03">
        <w:t xml:space="preserve">obowiązującego plus wyznacza obszary uzupełnienia </w:t>
      </w:r>
      <w:r w:rsidR="009247ED">
        <w:t>zabudowy</w:t>
      </w:r>
      <w:r w:rsidR="00F22A02">
        <w:t xml:space="preserve"> i te o</w:t>
      </w:r>
      <w:r w:rsidR="009247ED">
        <w:t xml:space="preserve">bszary </w:t>
      </w:r>
      <w:r w:rsidR="00F22A02">
        <w:t xml:space="preserve">zabudowy to </w:t>
      </w:r>
      <w:r w:rsidR="009247ED">
        <w:t xml:space="preserve">nie są nowe tereny </w:t>
      </w:r>
      <w:r w:rsidR="00F22A02">
        <w:t>mieszkaniowe tylko tereny</w:t>
      </w:r>
      <w:r w:rsidR="00E3225A">
        <w:t>,</w:t>
      </w:r>
      <w:r w:rsidR="00F22A02">
        <w:t xml:space="preserve"> na których będzie można wydawać decyzje o warunkach zabudowy.</w:t>
      </w:r>
      <w:r w:rsidR="00C6556E">
        <w:t xml:space="preserve"> </w:t>
      </w:r>
      <w:r w:rsidR="00A81AB4">
        <w:t>W</w:t>
      </w:r>
      <w:r w:rsidR="00E3225A">
        <w:t xml:space="preserve"> pla</w:t>
      </w:r>
      <w:r w:rsidR="00A81AB4">
        <w:t>nie ogólny</w:t>
      </w:r>
      <w:r w:rsidR="00E3225A">
        <w:t>m</w:t>
      </w:r>
      <w:r w:rsidR="00A81AB4">
        <w:t xml:space="preserve"> można byłoby przyjąć funkcje</w:t>
      </w:r>
      <w:r w:rsidR="003B72E4">
        <w:t>,</w:t>
      </w:r>
      <w:r w:rsidR="00A81AB4">
        <w:t xml:space="preserve"> ale obniżyć parametry i ten plan ogólny nie wywołuje skutków odszkodowawczych. </w:t>
      </w:r>
      <w:r w:rsidR="0063027A">
        <w:t xml:space="preserve">Co jest wyraźnie w ustawie wspomniane. Natomiast każdy plan miejscowy musi być zgodny </w:t>
      </w:r>
      <w:r w:rsidR="00E3225A">
        <w:t>z </w:t>
      </w:r>
      <w:r w:rsidR="00E55DB3">
        <w:t>planem ogólnym i wówczas plan miejscowy wywołuje już takie skutki.</w:t>
      </w:r>
    </w:p>
    <w:p w14:paraId="56E95535" w14:textId="1A3DE080" w:rsidR="004C66B9" w:rsidRPr="0068709D" w:rsidRDefault="004C66B9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: </w:t>
      </w:r>
      <w:r w:rsidRPr="004C66B9">
        <w:t>podziękowała.</w:t>
      </w:r>
      <w:r>
        <w:rPr>
          <w:b/>
        </w:rPr>
        <w:t xml:space="preserve"> </w:t>
      </w:r>
    </w:p>
    <w:p w14:paraId="7578507C" w14:textId="5E95E4F5" w:rsidR="00D14FAF" w:rsidRPr="00C40E98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5. Dyskusja nad projektem uchwały dot. opracowania i wykorzystania gminnego zasobu nieruchomości Miasta Gdyni na lata 2025-2035</w:t>
      </w:r>
      <w:r w:rsidR="00D4057D">
        <w:rPr>
          <w:rFonts w:cs="Times New Roman"/>
        </w:rPr>
        <w:t>.</w:t>
      </w:r>
    </w:p>
    <w:p w14:paraId="56452196" w14:textId="1DAF9F20" w:rsidR="00656A8F" w:rsidRDefault="00656A8F" w:rsidP="00BE6775">
      <w:pPr>
        <w:jc w:val="both"/>
        <w:rPr>
          <w:rFonts w:cs="Times New Roman"/>
          <w:b/>
        </w:rPr>
      </w:pPr>
      <w:r w:rsidRPr="00656A8F">
        <w:rPr>
          <w:rFonts w:cs="Times New Roman"/>
          <w:b/>
        </w:rPr>
        <w:t>Ad 5</w:t>
      </w:r>
    </w:p>
    <w:p w14:paraId="67E48340" w14:textId="0B9C9F77" w:rsidR="00192623" w:rsidRDefault="00656A8F" w:rsidP="00BE677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Radny p. Jakub Ubych </w:t>
      </w:r>
      <w:r w:rsidRPr="00656A8F">
        <w:rPr>
          <w:rFonts w:cs="Times New Roman"/>
        </w:rPr>
        <w:t>przedstawił projekt uchwały</w:t>
      </w:r>
      <w:r w:rsidR="003D1312" w:rsidRPr="003D1312">
        <w:rPr>
          <w:rFonts w:cs="Times New Roman"/>
        </w:rPr>
        <w:t xml:space="preserve"> </w:t>
      </w:r>
      <w:r w:rsidR="003D1312" w:rsidRPr="00F4006B">
        <w:rPr>
          <w:rFonts w:cs="Times New Roman"/>
        </w:rPr>
        <w:t>dot. opracowania i wykorzystania gminnego zasobu nieruchomości Miasta Gdyni na lata 2025-2035</w:t>
      </w:r>
      <w:r w:rsidR="002968E6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</w:p>
    <w:p w14:paraId="14D4192F" w14:textId="21FC3D14" w:rsidR="00B27D4A" w:rsidRDefault="002968E6" w:rsidP="00B27D4A">
      <w:pPr>
        <w:jc w:val="both"/>
        <w:rPr>
          <w:b/>
        </w:rPr>
      </w:pPr>
      <w:r>
        <w:rPr>
          <w:rFonts w:cs="Times New Roman"/>
        </w:rPr>
        <w:t>Radni</w:t>
      </w:r>
      <w:r w:rsidR="00656A8F" w:rsidRPr="00656A8F">
        <w:rPr>
          <w:rFonts w:cs="Times New Roman"/>
        </w:rPr>
        <w:t xml:space="preserve"> komisji </w:t>
      </w:r>
      <w:r>
        <w:rPr>
          <w:rFonts w:cs="Times New Roman"/>
        </w:rPr>
        <w:t xml:space="preserve">prowadzili dyskusję nad </w:t>
      </w:r>
      <w:r w:rsidR="0026203D">
        <w:rPr>
          <w:rFonts w:cs="Times New Roman"/>
        </w:rPr>
        <w:t>przedstawio</w:t>
      </w:r>
      <w:r w:rsidR="002855BE">
        <w:rPr>
          <w:rFonts w:cs="Times New Roman"/>
        </w:rPr>
        <w:t xml:space="preserve">nym </w:t>
      </w:r>
      <w:r>
        <w:rPr>
          <w:rFonts w:cs="Times New Roman"/>
        </w:rPr>
        <w:t xml:space="preserve">projektem, który </w:t>
      </w:r>
      <w:r w:rsidR="00656A8F">
        <w:rPr>
          <w:rFonts w:cs="Times New Roman"/>
        </w:rPr>
        <w:t>bardzo</w:t>
      </w:r>
      <w:r w:rsidR="003D1312">
        <w:rPr>
          <w:rFonts w:cs="Times New Roman"/>
        </w:rPr>
        <w:t xml:space="preserve"> spodobał się</w:t>
      </w:r>
      <w:r>
        <w:rPr>
          <w:rFonts w:cs="Times New Roman"/>
        </w:rPr>
        <w:t xml:space="preserve"> i k</w:t>
      </w:r>
      <w:r w:rsidR="00656A8F">
        <w:rPr>
          <w:rFonts w:cs="Times New Roman"/>
        </w:rPr>
        <w:t xml:space="preserve">omisja </w:t>
      </w:r>
      <w:r w:rsidR="002855BE">
        <w:rPr>
          <w:rFonts w:cs="Times New Roman"/>
        </w:rPr>
        <w:t xml:space="preserve">zdecydowała, że </w:t>
      </w:r>
      <w:r w:rsidR="00656A8F">
        <w:rPr>
          <w:rFonts w:cs="Times New Roman"/>
        </w:rPr>
        <w:t xml:space="preserve">będzie </w:t>
      </w:r>
      <w:r w:rsidR="004D6B45">
        <w:rPr>
          <w:rFonts w:cs="Times New Roman"/>
        </w:rPr>
        <w:t xml:space="preserve">dalej </w:t>
      </w:r>
      <w:r w:rsidR="00656A8F">
        <w:rPr>
          <w:rFonts w:cs="Times New Roman"/>
        </w:rPr>
        <w:t xml:space="preserve">pracować nad </w:t>
      </w:r>
      <w:r>
        <w:rPr>
          <w:rFonts w:cs="Times New Roman"/>
        </w:rPr>
        <w:t xml:space="preserve">tym </w:t>
      </w:r>
      <w:r w:rsidR="00656A8F">
        <w:rPr>
          <w:rFonts w:cs="Times New Roman"/>
        </w:rPr>
        <w:t>projektem</w:t>
      </w:r>
      <w:r w:rsidR="004A6695">
        <w:rPr>
          <w:rFonts w:cs="Times New Roman"/>
        </w:rPr>
        <w:t xml:space="preserve"> ( </w:t>
      </w:r>
      <w:r w:rsidR="00C025A9">
        <w:rPr>
          <w:rFonts w:cs="Times New Roman"/>
        </w:rPr>
        <w:t xml:space="preserve">w </w:t>
      </w:r>
      <w:r w:rsidR="004A6695">
        <w:rPr>
          <w:rFonts w:cs="Times New Roman"/>
        </w:rPr>
        <w:t>zał.).</w:t>
      </w:r>
      <w:r w:rsidR="00B27D4A" w:rsidRPr="00B27D4A">
        <w:rPr>
          <w:b/>
        </w:rPr>
        <w:t xml:space="preserve"> </w:t>
      </w:r>
    </w:p>
    <w:p w14:paraId="7A829F99" w14:textId="798B4AD9" w:rsidR="00656A8F" w:rsidRPr="00DB09E2" w:rsidRDefault="00B27D4A" w:rsidP="00BE6775">
      <w:pPr>
        <w:jc w:val="both"/>
      </w:pPr>
      <w:r w:rsidRPr="00F4006B">
        <w:rPr>
          <w:b/>
        </w:rPr>
        <w:t>Przewodnicząca komisji radna p. Małgorzata Wójcik</w:t>
      </w:r>
      <w:r>
        <w:rPr>
          <w:b/>
        </w:rPr>
        <w:t xml:space="preserve"> </w:t>
      </w:r>
      <w:r w:rsidRPr="004C66B9">
        <w:t>podziękowała</w:t>
      </w:r>
      <w:r>
        <w:t>, dokument jest bardzo wyczerpujący i inspirujący</w:t>
      </w:r>
      <w:r w:rsidR="0026203D">
        <w:t>.</w:t>
      </w:r>
      <w:r>
        <w:t xml:space="preserve"> </w:t>
      </w:r>
    </w:p>
    <w:p w14:paraId="30829AAE" w14:textId="7A0BB929" w:rsidR="008A1424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6. Wolne wnioski, sprawy bieżące.</w:t>
      </w:r>
    </w:p>
    <w:p w14:paraId="2ECB46C4" w14:textId="44154B9B" w:rsidR="0012657E" w:rsidRDefault="0012657E" w:rsidP="00BE6775">
      <w:pPr>
        <w:jc w:val="both"/>
        <w:rPr>
          <w:rFonts w:cs="Times New Roman"/>
          <w:b/>
        </w:rPr>
      </w:pPr>
      <w:r w:rsidRPr="0012657E">
        <w:rPr>
          <w:rFonts w:cs="Times New Roman"/>
          <w:b/>
        </w:rPr>
        <w:t>Ad 6</w:t>
      </w:r>
    </w:p>
    <w:p w14:paraId="0002407F" w14:textId="27ADF248" w:rsidR="008D1998" w:rsidRPr="008D1998" w:rsidRDefault="008D1998" w:rsidP="00BE6775">
      <w:pPr>
        <w:jc w:val="both"/>
        <w:rPr>
          <w:rFonts w:cs="Times New Roman"/>
        </w:rPr>
      </w:pPr>
      <w:r w:rsidRPr="008D1998">
        <w:rPr>
          <w:rFonts w:cs="Times New Roman"/>
        </w:rPr>
        <w:t>Brak wolnych wniosków.</w:t>
      </w:r>
    </w:p>
    <w:p w14:paraId="1D74D037" w14:textId="2697B74E" w:rsidR="008A1424" w:rsidRDefault="00243E43" w:rsidP="00BE6775">
      <w:pPr>
        <w:jc w:val="both"/>
        <w:rPr>
          <w:rFonts w:cs="Times New Roman"/>
        </w:rPr>
      </w:pPr>
      <w:r w:rsidRPr="00F4006B">
        <w:rPr>
          <w:rFonts w:cs="Times New Roman"/>
        </w:rPr>
        <w:t>7. Zakończenie obrad.</w:t>
      </w:r>
    </w:p>
    <w:p w14:paraId="255FF97D" w14:textId="77B57516" w:rsidR="0012657E" w:rsidRPr="0012657E" w:rsidRDefault="0012657E" w:rsidP="00BE6775">
      <w:pPr>
        <w:jc w:val="both"/>
        <w:rPr>
          <w:rFonts w:cs="Times New Roman"/>
          <w:b/>
        </w:rPr>
      </w:pPr>
      <w:r w:rsidRPr="0012657E">
        <w:rPr>
          <w:rFonts w:cs="Times New Roman"/>
          <w:b/>
        </w:rPr>
        <w:t>Ad 7</w:t>
      </w:r>
    </w:p>
    <w:p w14:paraId="0E1D4CF1" w14:textId="77777777" w:rsidR="00A11BE9" w:rsidRPr="006310D5" w:rsidRDefault="00A11BE9" w:rsidP="00A11BE9">
      <w:pPr>
        <w:jc w:val="both"/>
        <w:rPr>
          <w:rFonts w:ascii="Times New Roman" w:eastAsia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</w:rPr>
        <w:t xml:space="preserve">W tym punkcie porządku innych spraw nie zgłoszono. Wobec tego </w:t>
      </w:r>
      <w:r w:rsidRPr="006310D5">
        <w:rPr>
          <w:rFonts w:ascii="Times New Roman" w:eastAsia="Times New Roman" w:hAnsi="Times New Roman" w:cs="Times New Roman"/>
        </w:rPr>
        <w:t xml:space="preserve">przewodnicząca komisji radna p. Małgorzata Wójcik zakończyła posiedzenie.  </w:t>
      </w:r>
    </w:p>
    <w:p w14:paraId="7195BCB8" w14:textId="1F13CD17" w:rsidR="00AF42B4" w:rsidRDefault="00AF42B4" w:rsidP="00BE6775">
      <w:pPr>
        <w:jc w:val="both"/>
        <w:rPr>
          <w:rFonts w:cs="Times New Roman"/>
        </w:rPr>
      </w:pPr>
    </w:p>
    <w:p w14:paraId="55AFA8A5" w14:textId="77777777" w:rsidR="00A904A5" w:rsidRPr="00F4006B" w:rsidRDefault="00A904A5" w:rsidP="00BE6775">
      <w:pPr>
        <w:jc w:val="both"/>
        <w:rPr>
          <w:rFonts w:cs="Times New Roman"/>
        </w:rPr>
      </w:pPr>
    </w:p>
    <w:p w14:paraId="2564A101" w14:textId="2AF90A78" w:rsidR="008A1424" w:rsidRPr="00F4006B" w:rsidRDefault="00243E43" w:rsidP="00AF42B4">
      <w:pPr>
        <w:spacing w:after="0" w:line="240" w:lineRule="auto"/>
        <w:jc w:val="right"/>
        <w:rPr>
          <w:rFonts w:cs="Times New Roman"/>
        </w:rPr>
      </w:pPr>
      <w:r w:rsidRPr="00F4006B">
        <w:rPr>
          <w:rFonts w:cs="Times New Roman"/>
        </w:rPr>
        <w:t>Przewodnicząc</w:t>
      </w:r>
      <w:r w:rsidR="00BE6775" w:rsidRPr="00F4006B">
        <w:rPr>
          <w:rFonts w:cs="Times New Roman"/>
        </w:rPr>
        <w:t>a Komisji</w:t>
      </w:r>
    </w:p>
    <w:p w14:paraId="2F6DD35E" w14:textId="036D4111" w:rsidR="00AF42B4" w:rsidRPr="00F4006B" w:rsidRDefault="00BE6775" w:rsidP="002331E1">
      <w:pPr>
        <w:spacing w:after="0" w:line="240" w:lineRule="auto"/>
        <w:jc w:val="right"/>
        <w:rPr>
          <w:rFonts w:cs="Times New Roman"/>
        </w:rPr>
      </w:pPr>
      <w:r w:rsidRPr="00F4006B">
        <w:rPr>
          <w:rFonts w:cs="Times New Roman"/>
        </w:rPr>
        <w:t>Planowa</w:t>
      </w:r>
      <w:r w:rsidR="002331E1">
        <w:rPr>
          <w:rFonts w:cs="Times New Roman"/>
        </w:rPr>
        <w:t xml:space="preserve">nia Przestrzennego i Strategii </w:t>
      </w:r>
    </w:p>
    <w:p w14:paraId="253AEBA6" w14:textId="5982C50B" w:rsidR="00BE6775" w:rsidRPr="00F4006B" w:rsidRDefault="00BE6775" w:rsidP="00BE6775">
      <w:pPr>
        <w:jc w:val="right"/>
        <w:rPr>
          <w:rFonts w:cs="Times New Roman"/>
        </w:rPr>
      </w:pPr>
      <w:r w:rsidRPr="00F4006B">
        <w:rPr>
          <w:rFonts w:cs="Times New Roman"/>
        </w:rPr>
        <w:t>Małgorzata Wójcik</w:t>
      </w:r>
    </w:p>
    <w:p w14:paraId="1E68B6B5" w14:textId="22C372B3" w:rsidR="008A1424" w:rsidRPr="00F4006B" w:rsidRDefault="00243E43" w:rsidP="00BE6775">
      <w:pPr>
        <w:jc w:val="both"/>
        <w:rPr>
          <w:rFonts w:cs="Times New Roman"/>
          <w:sz w:val="20"/>
          <w:szCs w:val="20"/>
        </w:rPr>
      </w:pPr>
      <w:r w:rsidRPr="00F4006B">
        <w:rPr>
          <w:rFonts w:cs="Times New Roman"/>
          <w:sz w:val="20"/>
          <w:szCs w:val="20"/>
        </w:rPr>
        <w:t>Przygotował</w:t>
      </w:r>
      <w:r w:rsidR="00D22E44" w:rsidRPr="00F4006B">
        <w:rPr>
          <w:rFonts w:cs="Times New Roman"/>
          <w:sz w:val="20"/>
          <w:szCs w:val="20"/>
        </w:rPr>
        <w:t>a</w:t>
      </w:r>
      <w:r w:rsidRPr="00F4006B">
        <w:rPr>
          <w:rFonts w:cs="Times New Roman"/>
          <w:sz w:val="20"/>
          <w:szCs w:val="20"/>
        </w:rPr>
        <w:t>: Bożena Słowi</w:t>
      </w:r>
    </w:p>
    <w:sectPr w:rsidR="008A1424" w:rsidRPr="00F4006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BF344" w14:textId="77777777" w:rsidR="00A57A06" w:rsidRDefault="00A57A06">
      <w:pPr>
        <w:spacing w:after="0" w:line="240" w:lineRule="auto"/>
      </w:pPr>
      <w:r>
        <w:separator/>
      </w:r>
    </w:p>
  </w:endnote>
  <w:endnote w:type="continuationSeparator" w:id="0">
    <w:p w14:paraId="717294B8" w14:textId="77777777" w:rsidR="00A57A06" w:rsidRDefault="00A5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807750"/>
      <w:docPartObj>
        <w:docPartGallery w:val="Page Numbers (Bottom of Page)"/>
        <w:docPartUnique/>
      </w:docPartObj>
    </w:sdtPr>
    <w:sdtContent>
      <w:p w14:paraId="6539925E" w14:textId="46C88B3A" w:rsidR="00243E43" w:rsidRDefault="00243E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AF">
          <w:rPr>
            <w:noProof/>
          </w:rPr>
          <w:t>6</w:t>
        </w:r>
        <w:r>
          <w:fldChar w:fldCharType="end"/>
        </w:r>
      </w:p>
    </w:sdtContent>
  </w:sdt>
  <w:p w14:paraId="55151A77" w14:textId="21B62F19" w:rsidR="00243E43" w:rsidRDefault="00243E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2FFB1" w14:textId="77777777" w:rsidR="00A57A06" w:rsidRDefault="00A57A06">
      <w:pPr>
        <w:spacing w:after="0" w:line="240" w:lineRule="auto"/>
      </w:pPr>
      <w:r>
        <w:separator/>
      </w:r>
    </w:p>
  </w:footnote>
  <w:footnote w:type="continuationSeparator" w:id="0">
    <w:p w14:paraId="0A279A51" w14:textId="77777777" w:rsidR="00A57A06" w:rsidRDefault="00A5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3D33" w14:textId="77777777" w:rsidR="00243E43" w:rsidRDefault="00243E43" w:rsidP="00243E43">
    <w:pPr>
      <w:jc w:val="right"/>
    </w:pPr>
    <w:r>
      <w:rPr>
        <w:noProof/>
      </w:rPr>
      <w:drawing>
        <wp:inline distT="0" distB="0" distL="0" distR="0" wp14:anchorId="1ABDB205" wp14:editId="7A6324DB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2E5B"/>
    <w:multiLevelType w:val="singleLevel"/>
    <w:tmpl w:val="3D2E59F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C4A261A"/>
    <w:multiLevelType w:val="singleLevel"/>
    <w:tmpl w:val="E5BAAFA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0E1A3406"/>
    <w:multiLevelType w:val="singleLevel"/>
    <w:tmpl w:val="058E7D7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162F2F8B"/>
    <w:multiLevelType w:val="singleLevel"/>
    <w:tmpl w:val="224E535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17E143A5"/>
    <w:multiLevelType w:val="multilevel"/>
    <w:tmpl w:val="888CCEC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57A3496"/>
    <w:multiLevelType w:val="singleLevel"/>
    <w:tmpl w:val="57301FA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66577076"/>
    <w:multiLevelType w:val="singleLevel"/>
    <w:tmpl w:val="5DF03B9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6B6A06FE"/>
    <w:multiLevelType w:val="singleLevel"/>
    <w:tmpl w:val="C1D8141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7FBB73D1"/>
    <w:multiLevelType w:val="singleLevel"/>
    <w:tmpl w:val="CDFA730C"/>
    <w:name w:val="decimal-heading-multi"/>
    <w:lvl w:ilvl="0">
      <w:start w:val="1"/>
      <w:numFmt w:val="decimal"/>
      <w:lvlText w:val="%1."/>
      <w:lvlJc w:val="left"/>
    </w:lvl>
  </w:abstractNum>
  <w:num w:numId="1" w16cid:durableId="976297281">
    <w:abstractNumId w:val="4"/>
    <w:lvlOverride w:ilvl="0">
      <w:startOverride w:val="1"/>
    </w:lvlOverride>
  </w:num>
  <w:num w:numId="2" w16cid:durableId="183228505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24"/>
    <w:rsid w:val="00047440"/>
    <w:rsid w:val="000520B5"/>
    <w:rsid w:val="00060125"/>
    <w:rsid w:val="0006124D"/>
    <w:rsid w:val="00063282"/>
    <w:rsid w:val="00082AD9"/>
    <w:rsid w:val="000912B2"/>
    <w:rsid w:val="000A71D5"/>
    <w:rsid w:val="000B3EA8"/>
    <w:rsid w:val="000D42CA"/>
    <w:rsid w:val="000D6B03"/>
    <w:rsid w:val="000E79F1"/>
    <w:rsid w:val="000F25A1"/>
    <w:rsid w:val="000F3B1A"/>
    <w:rsid w:val="00103513"/>
    <w:rsid w:val="00104F55"/>
    <w:rsid w:val="00111262"/>
    <w:rsid w:val="0012256D"/>
    <w:rsid w:val="0012657E"/>
    <w:rsid w:val="001352DE"/>
    <w:rsid w:val="00136D89"/>
    <w:rsid w:val="00141A8E"/>
    <w:rsid w:val="00164193"/>
    <w:rsid w:val="00174EDF"/>
    <w:rsid w:val="00180E44"/>
    <w:rsid w:val="00192623"/>
    <w:rsid w:val="001A59BC"/>
    <w:rsid w:val="001B18C4"/>
    <w:rsid w:val="001B2A2B"/>
    <w:rsid w:val="001C4005"/>
    <w:rsid w:val="001C63B6"/>
    <w:rsid w:val="001D5686"/>
    <w:rsid w:val="001F77D8"/>
    <w:rsid w:val="00200B76"/>
    <w:rsid w:val="00207E34"/>
    <w:rsid w:val="00213B6F"/>
    <w:rsid w:val="002309E6"/>
    <w:rsid w:val="002331E1"/>
    <w:rsid w:val="00234D5D"/>
    <w:rsid w:val="00243E43"/>
    <w:rsid w:val="0025104B"/>
    <w:rsid w:val="0026203D"/>
    <w:rsid w:val="002779B4"/>
    <w:rsid w:val="002855BE"/>
    <w:rsid w:val="002870D7"/>
    <w:rsid w:val="00292648"/>
    <w:rsid w:val="002968E6"/>
    <w:rsid w:val="002A1BC8"/>
    <w:rsid w:val="002B2455"/>
    <w:rsid w:val="002D2545"/>
    <w:rsid w:val="002E039B"/>
    <w:rsid w:val="002E256F"/>
    <w:rsid w:val="002F7DB0"/>
    <w:rsid w:val="00317E01"/>
    <w:rsid w:val="00320B03"/>
    <w:rsid w:val="003240B7"/>
    <w:rsid w:val="00330EFC"/>
    <w:rsid w:val="003310B8"/>
    <w:rsid w:val="00333E35"/>
    <w:rsid w:val="0033526C"/>
    <w:rsid w:val="003568CA"/>
    <w:rsid w:val="00373C31"/>
    <w:rsid w:val="00385D9E"/>
    <w:rsid w:val="00391A65"/>
    <w:rsid w:val="003959FB"/>
    <w:rsid w:val="003A15AE"/>
    <w:rsid w:val="003B72E4"/>
    <w:rsid w:val="003B7569"/>
    <w:rsid w:val="003C7F58"/>
    <w:rsid w:val="003D1312"/>
    <w:rsid w:val="003D3347"/>
    <w:rsid w:val="003D751F"/>
    <w:rsid w:val="003E20F6"/>
    <w:rsid w:val="003F4B7A"/>
    <w:rsid w:val="0040006A"/>
    <w:rsid w:val="00434ADD"/>
    <w:rsid w:val="00442326"/>
    <w:rsid w:val="00445C8B"/>
    <w:rsid w:val="00457E00"/>
    <w:rsid w:val="004A1878"/>
    <w:rsid w:val="004A5AF8"/>
    <w:rsid w:val="004A6695"/>
    <w:rsid w:val="004B0266"/>
    <w:rsid w:val="004B0521"/>
    <w:rsid w:val="004B3A97"/>
    <w:rsid w:val="004C3E01"/>
    <w:rsid w:val="004C66B9"/>
    <w:rsid w:val="004C7D75"/>
    <w:rsid w:val="004D222B"/>
    <w:rsid w:val="004D62EC"/>
    <w:rsid w:val="004D6B45"/>
    <w:rsid w:val="004E7D94"/>
    <w:rsid w:val="00507AAB"/>
    <w:rsid w:val="00514BAF"/>
    <w:rsid w:val="00536EB8"/>
    <w:rsid w:val="005551DE"/>
    <w:rsid w:val="00557C85"/>
    <w:rsid w:val="005660B3"/>
    <w:rsid w:val="005721E3"/>
    <w:rsid w:val="00575504"/>
    <w:rsid w:val="005A6776"/>
    <w:rsid w:val="005C7EA9"/>
    <w:rsid w:val="005F3307"/>
    <w:rsid w:val="0060701A"/>
    <w:rsid w:val="00611429"/>
    <w:rsid w:val="006240BB"/>
    <w:rsid w:val="0062753E"/>
    <w:rsid w:val="0063027A"/>
    <w:rsid w:val="006310D5"/>
    <w:rsid w:val="00632213"/>
    <w:rsid w:val="00633EE2"/>
    <w:rsid w:val="006521C2"/>
    <w:rsid w:val="00656A49"/>
    <w:rsid w:val="00656A8F"/>
    <w:rsid w:val="00667EED"/>
    <w:rsid w:val="0068709D"/>
    <w:rsid w:val="00694F0B"/>
    <w:rsid w:val="006A1342"/>
    <w:rsid w:val="006A14B0"/>
    <w:rsid w:val="006B7F89"/>
    <w:rsid w:val="006C59B0"/>
    <w:rsid w:val="006D4F22"/>
    <w:rsid w:val="006D7A9A"/>
    <w:rsid w:val="006F1F04"/>
    <w:rsid w:val="0071536A"/>
    <w:rsid w:val="00735659"/>
    <w:rsid w:val="00742B98"/>
    <w:rsid w:val="00743A1B"/>
    <w:rsid w:val="00756F08"/>
    <w:rsid w:val="00762F6E"/>
    <w:rsid w:val="00776460"/>
    <w:rsid w:val="00777C79"/>
    <w:rsid w:val="0078673A"/>
    <w:rsid w:val="007920AA"/>
    <w:rsid w:val="0079401F"/>
    <w:rsid w:val="007A0436"/>
    <w:rsid w:val="007A6294"/>
    <w:rsid w:val="007B4CF2"/>
    <w:rsid w:val="007C7CB5"/>
    <w:rsid w:val="007E565F"/>
    <w:rsid w:val="007E63E2"/>
    <w:rsid w:val="007F477C"/>
    <w:rsid w:val="007F4D7E"/>
    <w:rsid w:val="008110FC"/>
    <w:rsid w:val="00831438"/>
    <w:rsid w:val="0084118D"/>
    <w:rsid w:val="00843B4D"/>
    <w:rsid w:val="00846601"/>
    <w:rsid w:val="00877F41"/>
    <w:rsid w:val="008861A2"/>
    <w:rsid w:val="0089181A"/>
    <w:rsid w:val="008A1424"/>
    <w:rsid w:val="008B2606"/>
    <w:rsid w:val="008B7435"/>
    <w:rsid w:val="008C6CD2"/>
    <w:rsid w:val="008D1998"/>
    <w:rsid w:val="008D28C7"/>
    <w:rsid w:val="008F7245"/>
    <w:rsid w:val="008F7E89"/>
    <w:rsid w:val="00914E0A"/>
    <w:rsid w:val="009247ED"/>
    <w:rsid w:val="009267D8"/>
    <w:rsid w:val="00941CB4"/>
    <w:rsid w:val="00990F2C"/>
    <w:rsid w:val="0099464B"/>
    <w:rsid w:val="00994FDD"/>
    <w:rsid w:val="009974F0"/>
    <w:rsid w:val="009A03EC"/>
    <w:rsid w:val="009A0E8F"/>
    <w:rsid w:val="009C0A28"/>
    <w:rsid w:val="009C3475"/>
    <w:rsid w:val="009D6804"/>
    <w:rsid w:val="009D70CD"/>
    <w:rsid w:val="00A03320"/>
    <w:rsid w:val="00A0534B"/>
    <w:rsid w:val="00A11BE9"/>
    <w:rsid w:val="00A25B5D"/>
    <w:rsid w:val="00A300E8"/>
    <w:rsid w:val="00A321A6"/>
    <w:rsid w:val="00A41CA0"/>
    <w:rsid w:val="00A465AF"/>
    <w:rsid w:val="00A569A5"/>
    <w:rsid w:val="00A57A06"/>
    <w:rsid w:val="00A81AB4"/>
    <w:rsid w:val="00A90498"/>
    <w:rsid w:val="00A904A5"/>
    <w:rsid w:val="00A90C23"/>
    <w:rsid w:val="00AA1032"/>
    <w:rsid w:val="00AC359D"/>
    <w:rsid w:val="00AC3C4B"/>
    <w:rsid w:val="00AC475F"/>
    <w:rsid w:val="00AC573F"/>
    <w:rsid w:val="00AC63B8"/>
    <w:rsid w:val="00AD3908"/>
    <w:rsid w:val="00AE1CCD"/>
    <w:rsid w:val="00AE5006"/>
    <w:rsid w:val="00AF3831"/>
    <w:rsid w:val="00AF42B4"/>
    <w:rsid w:val="00AF7061"/>
    <w:rsid w:val="00B01722"/>
    <w:rsid w:val="00B12672"/>
    <w:rsid w:val="00B27885"/>
    <w:rsid w:val="00B27D4A"/>
    <w:rsid w:val="00B326E3"/>
    <w:rsid w:val="00B341B8"/>
    <w:rsid w:val="00B37676"/>
    <w:rsid w:val="00B37D86"/>
    <w:rsid w:val="00B566F0"/>
    <w:rsid w:val="00B7526A"/>
    <w:rsid w:val="00B84BCF"/>
    <w:rsid w:val="00B966CC"/>
    <w:rsid w:val="00BA0692"/>
    <w:rsid w:val="00BA6572"/>
    <w:rsid w:val="00BB2AEB"/>
    <w:rsid w:val="00BB682A"/>
    <w:rsid w:val="00BC506B"/>
    <w:rsid w:val="00BD6C51"/>
    <w:rsid w:val="00BE6775"/>
    <w:rsid w:val="00BF4520"/>
    <w:rsid w:val="00BF7C4E"/>
    <w:rsid w:val="00C025A9"/>
    <w:rsid w:val="00C322C5"/>
    <w:rsid w:val="00C40E98"/>
    <w:rsid w:val="00C47010"/>
    <w:rsid w:val="00C539A5"/>
    <w:rsid w:val="00C6294C"/>
    <w:rsid w:val="00C6556E"/>
    <w:rsid w:val="00C73417"/>
    <w:rsid w:val="00C82DB6"/>
    <w:rsid w:val="00C859FC"/>
    <w:rsid w:val="00C90A47"/>
    <w:rsid w:val="00C96321"/>
    <w:rsid w:val="00CB085C"/>
    <w:rsid w:val="00CD1729"/>
    <w:rsid w:val="00CD2BC0"/>
    <w:rsid w:val="00CD4461"/>
    <w:rsid w:val="00CE146D"/>
    <w:rsid w:val="00CE16C4"/>
    <w:rsid w:val="00CE1D94"/>
    <w:rsid w:val="00D00C9C"/>
    <w:rsid w:val="00D12FC4"/>
    <w:rsid w:val="00D14FAF"/>
    <w:rsid w:val="00D15E9F"/>
    <w:rsid w:val="00D21949"/>
    <w:rsid w:val="00D22E44"/>
    <w:rsid w:val="00D3678C"/>
    <w:rsid w:val="00D4057D"/>
    <w:rsid w:val="00D609C9"/>
    <w:rsid w:val="00D65F99"/>
    <w:rsid w:val="00D87C4F"/>
    <w:rsid w:val="00D93B20"/>
    <w:rsid w:val="00D9442D"/>
    <w:rsid w:val="00DA1C3C"/>
    <w:rsid w:val="00DA48CF"/>
    <w:rsid w:val="00DB09E2"/>
    <w:rsid w:val="00DB1A98"/>
    <w:rsid w:val="00DE3B19"/>
    <w:rsid w:val="00DE7754"/>
    <w:rsid w:val="00E040C0"/>
    <w:rsid w:val="00E25A65"/>
    <w:rsid w:val="00E30404"/>
    <w:rsid w:val="00E30A83"/>
    <w:rsid w:val="00E3225A"/>
    <w:rsid w:val="00E3278F"/>
    <w:rsid w:val="00E475CF"/>
    <w:rsid w:val="00E55DB3"/>
    <w:rsid w:val="00E629CD"/>
    <w:rsid w:val="00E63056"/>
    <w:rsid w:val="00E87EF6"/>
    <w:rsid w:val="00E92E49"/>
    <w:rsid w:val="00E97F6D"/>
    <w:rsid w:val="00EB6541"/>
    <w:rsid w:val="00EC12AF"/>
    <w:rsid w:val="00EC23FB"/>
    <w:rsid w:val="00EC56D7"/>
    <w:rsid w:val="00EF512A"/>
    <w:rsid w:val="00EF717B"/>
    <w:rsid w:val="00F0006C"/>
    <w:rsid w:val="00F2068F"/>
    <w:rsid w:val="00F22A02"/>
    <w:rsid w:val="00F4006B"/>
    <w:rsid w:val="00F54943"/>
    <w:rsid w:val="00F76A14"/>
    <w:rsid w:val="00FC3DC8"/>
    <w:rsid w:val="00FC724E"/>
    <w:rsid w:val="00FD65D4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B2CA"/>
  <w15:docId w15:val="{B24FC9B6-47B2-4E63-AFDA-DAAB0251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E44"/>
  </w:style>
  <w:style w:type="paragraph" w:styleId="Stopka">
    <w:name w:val="footer"/>
    <w:basedOn w:val="Normalny"/>
    <w:link w:val="StopkaZnak"/>
    <w:uiPriority w:val="99"/>
    <w:unhideWhenUsed/>
    <w:rsid w:val="0018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E44"/>
  </w:style>
  <w:style w:type="paragraph" w:styleId="Akapitzlist">
    <w:name w:val="List Paragraph"/>
    <w:basedOn w:val="Normalny"/>
    <w:uiPriority w:val="34"/>
    <w:qFormat/>
    <w:rsid w:val="00320B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1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1687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Słowi</dc:creator>
  <cp:lastModifiedBy>Bożena Słowi</cp:lastModifiedBy>
  <cp:revision>2</cp:revision>
  <dcterms:created xsi:type="dcterms:W3CDTF">2024-11-21T09:15:00Z</dcterms:created>
  <dcterms:modified xsi:type="dcterms:W3CDTF">2024-11-21T09:15:00Z</dcterms:modified>
</cp:coreProperties>
</file>