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83A67" w14:textId="3ED8B23A" w:rsidR="006A1B7D" w:rsidRDefault="00000000">
      <w:pPr>
        <w:jc w:val="center"/>
      </w:pPr>
      <w:r>
        <w:rPr>
          <w:b/>
        </w:rPr>
        <w:t xml:space="preserve">Uchwała nr </w:t>
      </w:r>
      <w:r w:rsidR="00561F5A">
        <w:rPr>
          <w:b/>
        </w:rPr>
        <w:t xml:space="preserve"> 4</w:t>
      </w:r>
      <w:r>
        <w:rPr>
          <w:b/>
        </w:rPr>
        <w:t>/</w:t>
      </w:r>
      <w:r w:rsidR="00561F5A">
        <w:rPr>
          <w:b/>
        </w:rPr>
        <w:t>IX</w:t>
      </w:r>
      <w:r>
        <w:rPr>
          <w:b/>
        </w:rPr>
        <w:t>/202</w:t>
      </w:r>
      <w:r w:rsidR="00685216">
        <w:rPr>
          <w:b/>
        </w:rPr>
        <w:t>4</w:t>
      </w:r>
    </w:p>
    <w:p w14:paraId="64D53C16" w14:textId="77777777" w:rsidR="006A1B7D" w:rsidRDefault="00000000">
      <w:pPr>
        <w:jc w:val="center"/>
        <w:rPr>
          <w:b/>
        </w:rPr>
      </w:pPr>
      <w:r>
        <w:rPr>
          <w:b/>
        </w:rPr>
        <w:t>Komisji Samorządności Lokalnej i Bezpieczeństwa</w:t>
      </w:r>
    </w:p>
    <w:p w14:paraId="636EFA72" w14:textId="77777777" w:rsidR="006A1B7D" w:rsidRDefault="00000000">
      <w:pPr>
        <w:jc w:val="center"/>
        <w:rPr>
          <w:b/>
        </w:rPr>
      </w:pPr>
      <w:r>
        <w:rPr>
          <w:b/>
        </w:rPr>
        <w:t xml:space="preserve">Rady Miasta Gdyni </w:t>
      </w:r>
    </w:p>
    <w:p w14:paraId="338ADB2E" w14:textId="3BC20A83" w:rsidR="006A1B7D" w:rsidRDefault="00000000">
      <w:pPr>
        <w:jc w:val="center"/>
      </w:pPr>
      <w:r>
        <w:rPr>
          <w:b/>
        </w:rPr>
        <w:t xml:space="preserve">z dnia  </w:t>
      </w:r>
      <w:r w:rsidR="00561F5A">
        <w:rPr>
          <w:b/>
        </w:rPr>
        <w:t>25</w:t>
      </w:r>
      <w:r w:rsidR="00685216">
        <w:rPr>
          <w:b/>
        </w:rPr>
        <w:t xml:space="preserve">  </w:t>
      </w:r>
      <w:r>
        <w:rPr>
          <w:b/>
        </w:rPr>
        <w:t>listopada 202</w:t>
      </w:r>
      <w:r w:rsidR="00685216">
        <w:rPr>
          <w:b/>
        </w:rPr>
        <w:t>4</w:t>
      </w:r>
      <w:r>
        <w:rPr>
          <w:b/>
        </w:rPr>
        <w:t>r.</w:t>
      </w:r>
    </w:p>
    <w:p w14:paraId="71073F89" w14:textId="77777777" w:rsidR="006A1B7D" w:rsidRDefault="006A1B7D">
      <w:pPr>
        <w:jc w:val="center"/>
        <w:rPr>
          <w:b/>
        </w:rPr>
      </w:pPr>
    </w:p>
    <w:p w14:paraId="3E1D6414" w14:textId="62EBE019" w:rsidR="006A1B7D" w:rsidRDefault="00000000">
      <w:pPr>
        <w:jc w:val="both"/>
      </w:pPr>
      <w:r>
        <w:rPr>
          <w:b/>
        </w:rPr>
        <w:t>w sprawie zaopiniowania projektu budżetu Gminy Miasta Gdynia na rok 202</w:t>
      </w:r>
      <w:r w:rsidR="00685216">
        <w:rPr>
          <w:b/>
        </w:rPr>
        <w:t>5</w:t>
      </w:r>
    </w:p>
    <w:p w14:paraId="0895301B" w14:textId="77777777" w:rsidR="006A1B7D" w:rsidRDefault="006A1B7D"/>
    <w:p w14:paraId="5E63314E" w14:textId="77777777" w:rsidR="006A1B7D" w:rsidRDefault="006A1B7D">
      <w:pPr>
        <w:rPr>
          <w:sz w:val="16"/>
          <w:szCs w:val="16"/>
        </w:rPr>
      </w:pPr>
    </w:p>
    <w:p w14:paraId="1E6771B4" w14:textId="521F0CFC" w:rsidR="006A1B7D" w:rsidRDefault="00000000">
      <w:pPr>
        <w:jc w:val="both"/>
      </w:pPr>
      <w:r>
        <w:rPr>
          <w:sz w:val="20"/>
          <w:szCs w:val="20"/>
        </w:rPr>
        <w:t xml:space="preserve">Na  podstawie  § 2 pkt 2) uchwały  Rady Miasta Gdyni nr XII/220/2011 z dnia 28 września 2011r.  w sprawie trybu prac nad projektem uchwały budżetowej Miasta Gdynia oraz zgodnie z  § 2 uchwały Rady Miasta Gdynia Nr </w:t>
      </w:r>
      <w:r w:rsidR="006C3C23">
        <w:rPr>
          <w:sz w:val="20"/>
          <w:szCs w:val="20"/>
        </w:rPr>
        <w:t>II/13/24</w:t>
      </w:r>
      <w:r>
        <w:rPr>
          <w:sz w:val="20"/>
          <w:szCs w:val="20"/>
        </w:rPr>
        <w:t xml:space="preserve"> z dnia </w:t>
      </w:r>
      <w:r w:rsidR="006C3C23">
        <w:rPr>
          <w:sz w:val="20"/>
          <w:szCs w:val="20"/>
        </w:rPr>
        <w:t>15 maja 2024r.</w:t>
      </w:r>
      <w:r>
        <w:rPr>
          <w:sz w:val="20"/>
          <w:szCs w:val="20"/>
        </w:rPr>
        <w:t xml:space="preserve"> z późn.zm</w:t>
      </w:r>
      <w:r w:rsidR="004309BD">
        <w:rPr>
          <w:rStyle w:val="Odwoanieprzypisudolnego"/>
          <w:sz w:val="20"/>
          <w:szCs w:val="20"/>
        </w:rPr>
        <w:footnoteReference w:id="1"/>
      </w:r>
      <w:r>
        <w:rPr>
          <w:sz w:val="20"/>
          <w:szCs w:val="20"/>
        </w:rPr>
        <w:t xml:space="preserve">. w sprawie </w:t>
      </w:r>
      <w:r>
        <w:rPr>
          <w:bCs/>
          <w:sz w:val="20"/>
          <w:szCs w:val="20"/>
        </w:rPr>
        <w:t xml:space="preserve">powołania Komisji Samorządności Lokalnej </w:t>
      </w:r>
      <w:r>
        <w:rPr>
          <w:bCs/>
          <w:sz w:val="20"/>
          <w:szCs w:val="20"/>
        </w:rPr>
        <w:br/>
        <w:t xml:space="preserve">i Bezpieczeństwa - </w:t>
      </w:r>
      <w:r>
        <w:rPr>
          <w:sz w:val="20"/>
          <w:szCs w:val="20"/>
        </w:rPr>
        <w:t>Komisja</w:t>
      </w:r>
      <w:r>
        <w:rPr>
          <w:bCs/>
          <w:sz w:val="20"/>
          <w:szCs w:val="20"/>
        </w:rPr>
        <w:t xml:space="preserve"> Samorządności Lokalnej i Bezpieczeństwa</w:t>
      </w:r>
      <w:r>
        <w:rPr>
          <w:sz w:val="20"/>
          <w:szCs w:val="20"/>
        </w:rPr>
        <w:t xml:space="preserve"> Rady Miasta Gdynia:</w:t>
      </w:r>
    </w:p>
    <w:p w14:paraId="0181BD3E" w14:textId="77777777" w:rsidR="006A1B7D" w:rsidRDefault="006A1B7D">
      <w:pPr>
        <w:jc w:val="both"/>
      </w:pPr>
    </w:p>
    <w:p w14:paraId="253546D9" w14:textId="77777777" w:rsidR="00F349EF" w:rsidRDefault="00F349EF" w:rsidP="00F349EF">
      <w:pPr>
        <w:jc w:val="both"/>
      </w:pPr>
    </w:p>
    <w:p w14:paraId="07EBC110" w14:textId="2C3A1793" w:rsidR="00F349EF" w:rsidRDefault="00F349EF" w:rsidP="00F349EF">
      <w:pPr>
        <w:jc w:val="center"/>
      </w:pPr>
      <w:r>
        <w:t>§ 1</w:t>
      </w:r>
    </w:p>
    <w:p w14:paraId="7A5A2833" w14:textId="77777777" w:rsidR="00F349EF" w:rsidRDefault="00F349EF" w:rsidP="00F349EF">
      <w:pPr>
        <w:jc w:val="both"/>
      </w:pPr>
    </w:p>
    <w:p w14:paraId="6FC51EDE" w14:textId="77777777" w:rsidR="00F349EF" w:rsidRDefault="00F349EF" w:rsidP="00F349EF">
      <w:pPr>
        <w:jc w:val="both"/>
      </w:pPr>
      <w:r>
        <w:t xml:space="preserve">Opiniuje </w:t>
      </w:r>
      <w:r>
        <w:rPr>
          <w:b/>
          <w:bCs/>
        </w:rPr>
        <w:t>negatywnie</w:t>
      </w:r>
      <w:r>
        <w:t xml:space="preserve"> projekt budżetu Gminy Miasta Gdynia na rok 2025 przedłożony Radzie Miasta Gdynia w dniu 15 listopada 2024 r.</w:t>
      </w:r>
    </w:p>
    <w:p w14:paraId="783E0BAD" w14:textId="77777777" w:rsidR="00F349EF" w:rsidRDefault="00F349EF" w:rsidP="00F349EF">
      <w:pPr>
        <w:jc w:val="center"/>
        <w:rPr>
          <w:sz w:val="18"/>
          <w:szCs w:val="18"/>
        </w:rPr>
      </w:pPr>
    </w:p>
    <w:p w14:paraId="7F52F4BD" w14:textId="77777777" w:rsidR="00F349EF" w:rsidRDefault="00F349EF" w:rsidP="00F349EF">
      <w:pPr>
        <w:jc w:val="center"/>
        <w:rPr>
          <w:sz w:val="18"/>
          <w:szCs w:val="18"/>
        </w:rPr>
      </w:pPr>
    </w:p>
    <w:p w14:paraId="2C83F178" w14:textId="4E3A4371" w:rsidR="00F349EF" w:rsidRDefault="00F349EF" w:rsidP="00F349EF">
      <w:pPr>
        <w:jc w:val="center"/>
      </w:pPr>
      <w:r>
        <w:t>§ 2</w:t>
      </w:r>
    </w:p>
    <w:p w14:paraId="5CD35758" w14:textId="77777777" w:rsidR="00F349EF" w:rsidRDefault="00F349EF" w:rsidP="00F349EF">
      <w:pPr>
        <w:jc w:val="center"/>
      </w:pPr>
    </w:p>
    <w:p w14:paraId="32CAA123" w14:textId="77777777" w:rsidR="00F349EF" w:rsidRDefault="00F349EF" w:rsidP="00F349EF">
      <w:pPr>
        <w:jc w:val="both"/>
      </w:pPr>
      <w:r>
        <w:t>Zgłasza następujące wnioski do projektu budżetu Miasta na rok 2025:</w:t>
      </w:r>
    </w:p>
    <w:p w14:paraId="4890224B" w14:textId="77777777" w:rsidR="00D4778C" w:rsidRDefault="00D4778C" w:rsidP="00F349EF">
      <w:pPr>
        <w:jc w:val="both"/>
      </w:pPr>
    </w:p>
    <w:p w14:paraId="489E56D5" w14:textId="5A55EBE6" w:rsidR="00D4778C" w:rsidRDefault="00D4778C" w:rsidP="00F349EF">
      <w:pPr>
        <w:jc w:val="both"/>
      </w:pPr>
      <w:r w:rsidRPr="00D4778C">
        <w:t xml:space="preserve">1.Doposażenie Komendy Miejskiej Policji w </w:t>
      </w:r>
      <w:r>
        <w:t>dwa</w:t>
      </w:r>
      <w:r w:rsidRPr="00D4778C">
        <w:t xml:space="preserve"> urządzenia typu sonometr w kwocie 14.000 zł </w:t>
      </w:r>
    </w:p>
    <w:p w14:paraId="289BEEA8" w14:textId="69BEDDF5" w:rsidR="00D4778C" w:rsidRDefault="00D4778C" w:rsidP="00F349EF">
      <w:pPr>
        <w:jc w:val="both"/>
      </w:pPr>
      <w:r w:rsidRPr="00D4778C">
        <w:t xml:space="preserve">2. Doposażenie Komendy Miejskiej Policji w </w:t>
      </w:r>
      <w:r>
        <w:t>cztery</w:t>
      </w:r>
      <w:r w:rsidRPr="00D4778C">
        <w:t xml:space="preserve"> urządzenia typu defibrylator w kwocie 16.000 zł </w:t>
      </w:r>
    </w:p>
    <w:p w14:paraId="68A60A17" w14:textId="69A13D70" w:rsidR="00D4778C" w:rsidRDefault="00D4778C" w:rsidP="00F349EF">
      <w:pPr>
        <w:jc w:val="both"/>
      </w:pPr>
      <w:r w:rsidRPr="00D4778C">
        <w:t xml:space="preserve">3. Zakup 50 zestawów apteczek do pojazdów służbowych Komendy Miejskiej Policji w kwocie 50.000 zł </w:t>
      </w:r>
    </w:p>
    <w:p w14:paraId="2114CA45" w14:textId="35A081D3" w:rsidR="00D4778C" w:rsidRDefault="00D4778C" w:rsidP="00F349EF">
      <w:pPr>
        <w:jc w:val="both"/>
      </w:pPr>
      <w:r w:rsidRPr="00D4778C">
        <w:t xml:space="preserve">4. Zakup sorbentu, neutralizatorów, sprzętu pożarniczego i armatury wodno- Pianowej dla Komendy Miejskiej Państwowej Straży Pożarnej w Gdyni w kwocie 60.000 zł </w:t>
      </w:r>
    </w:p>
    <w:p w14:paraId="66590C5D" w14:textId="17C1760C" w:rsidR="00592B36" w:rsidRDefault="00592B36" w:rsidP="00F349EF">
      <w:pPr>
        <w:jc w:val="both"/>
      </w:pPr>
    </w:p>
    <w:p w14:paraId="7DF1C079" w14:textId="77777777" w:rsidR="00592B36" w:rsidRDefault="00592B36" w:rsidP="00F349EF">
      <w:pPr>
        <w:jc w:val="both"/>
      </w:pPr>
    </w:p>
    <w:p w14:paraId="06E55038" w14:textId="26A62085" w:rsidR="00592B36" w:rsidRDefault="00592B36" w:rsidP="00592B36">
      <w:pPr>
        <w:jc w:val="center"/>
      </w:pPr>
      <w:r>
        <w:t>§ 3</w:t>
      </w:r>
    </w:p>
    <w:p w14:paraId="2EE79FAC" w14:textId="77777777" w:rsidR="00592B36" w:rsidRDefault="00592B36" w:rsidP="00F349EF">
      <w:pPr>
        <w:jc w:val="both"/>
      </w:pPr>
    </w:p>
    <w:p w14:paraId="4C1A44E6" w14:textId="77777777" w:rsidR="006A1B7D" w:rsidRDefault="006A1B7D">
      <w:pPr>
        <w:jc w:val="center"/>
      </w:pPr>
    </w:p>
    <w:p w14:paraId="26D20B9D" w14:textId="77777777" w:rsidR="006A1B7D" w:rsidRDefault="00000000">
      <w:pPr>
        <w:jc w:val="both"/>
      </w:pPr>
      <w:r>
        <w:t>Uchwała wchodzi z życiem z dniem podjęcia.</w:t>
      </w:r>
    </w:p>
    <w:p w14:paraId="63145AA1" w14:textId="77777777" w:rsidR="006A1B7D" w:rsidRDefault="006A1B7D">
      <w:pPr>
        <w:jc w:val="both"/>
      </w:pPr>
    </w:p>
    <w:p w14:paraId="1EE5AF1A" w14:textId="77777777" w:rsidR="006A1B7D" w:rsidRDefault="006A1B7D">
      <w:pPr>
        <w:jc w:val="right"/>
      </w:pPr>
    </w:p>
    <w:p w14:paraId="6C7B3F66" w14:textId="77777777" w:rsidR="006A1B7D" w:rsidRDefault="006A1B7D">
      <w:pPr>
        <w:jc w:val="right"/>
      </w:pPr>
    </w:p>
    <w:p w14:paraId="4F3C2CC8" w14:textId="77777777" w:rsidR="006A1B7D" w:rsidRDefault="006A1B7D"/>
    <w:p w14:paraId="528ED0E4" w14:textId="77777777" w:rsidR="006A1B7D" w:rsidRDefault="006A1B7D"/>
    <w:p w14:paraId="4BF0ABAB" w14:textId="77777777" w:rsidR="006A1B7D" w:rsidRDefault="006A1B7D"/>
    <w:p w14:paraId="6AF6AE16" w14:textId="6D5586FA" w:rsidR="006A1B7D" w:rsidRDefault="00000000" w:rsidP="0068521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Przewodnicząc</w:t>
      </w:r>
      <w:r w:rsidR="00685216">
        <w:t>y</w:t>
      </w:r>
      <w:r>
        <w:t xml:space="preserve"> Komisji</w:t>
      </w:r>
    </w:p>
    <w:p w14:paraId="1A63F761" w14:textId="77777777" w:rsidR="00685216" w:rsidRDefault="00685216" w:rsidP="00685216">
      <w:pPr>
        <w:jc w:val="right"/>
      </w:pPr>
    </w:p>
    <w:p w14:paraId="14818292" w14:textId="77777777" w:rsidR="006A1B7D" w:rsidRDefault="006A1B7D" w:rsidP="00685216">
      <w:pPr>
        <w:jc w:val="right"/>
      </w:pPr>
    </w:p>
    <w:p w14:paraId="2FA9C4B7" w14:textId="5B9851AA" w:rsidR="006A1B7D" w:rsidRDefault="00685216" w:rsidP="00D4778C">
      <w:pPr>
        <w:jc w:val="right"/>
      </w:pPr>
      <w:r>
        <w:rPr>
          <w:i/>
        </w:rPr>
        <w:t>Mariusz Bzdęg</w:t>
      </w:r>
      <w:r w:rsidR="00D4778C">
        <w:rPr>
          <w:i/>
        </w:rPr>
        <w:t>a</w:t>
      </w:r>
    </w:p>
    <w:p w14:paraId="05146723" w14:textId="77777777" w:rsidR="00050287" w:rsidRDefault="00050287">
      <w:pPr>
        <w:jc w:val="center"/>
        <w:rPr>
          <w:b/>
        </w:rPr>
      </w:pPr>
    </w:p>
    <w:p w14:paraId="7DAF53D6" w14:textId="77777777" w:rsidR="00050287" w:rsidRDefault="00050287">
      <w:pPr>
        <w:jc w:val="center"/>
        <w:rPr>
          <w:b/>
        </w:rPr>
      </w:pPr>
    </w:p>
    <w:p w14:paraId="1EEC6B1D" w14:textId="7AC549DB" w:rsidR="006A1B7D" w:rsidRDefault="00000000">
      <w:pPr>
        <w:jc w:val="center"/>
        <w:rPr>
          <w:b/>
        </w:rPr>
      </w:pPr>
      <w:r>
        <w:rPr>
          <w:b/>
        </w:rPr>
        <w:lastRenderedPageBreak/>
        <w:t>UZASADNIENIE</w:t>
      </w:r>
    </w:p>
    <w:p w14:paraId="6ED5E7B6" w14:textId="77777777" w:rsidR="006A1B7D" w:rsidRDefault="006A1B7D"/>
    <w:p w14:paraId="1F272974" w14:textId="3BA3EA69" w:rsidR="006A1B7D" w:rsidRDefault="00000000">
      <w:pPr>
        <w:jc w:val="both"/>
      </w:pPr>
      <w:r>
        <w:t>Zgodnie z harmonogramem prac nad projektem budżetu Miasta Gdyni Komisja Samorządności Lokalnej i Bezpieczeństwa, po wysłuchaniu wyjaśnień Skarbnik Miasta</w:t>
      </w:r>
      <w:r w:rsidR="009358DB">
        <w:t>,</w:t>
      </w:r>
      <w:r>
        <w:t xml:space="preserve"> </w:t>
      </w:r>
      <w:r w:rsidR="009358DB">
        <w:t xml:space="preserve">po </w:t>
      </w:r>
      <w:r>
        <w:t xml:space="preserve"> dyskusji, zaopiniowała </w:t>
      </w:r>
      <w:r w:rsidR="00D4778C">
        <w:t>negatywnie</w:t>
      </w:r>
      <w:r>
        <w:t xml:space="preserve"> projekt Budżetu Miasta na rok 202</w:t>
      </w:r>
      <w:r w:rsidR="00685216">
        <w:t>5</w:t>
      </w:r>
      <w:r w:rsidR="005F6266">
        <w:t xml:space="preserve">, zgłaszając jednocześnie wnioski o </w:t>
      </w:r>
      <w:r w:rsidR="00050287">
        <w:t>uwzględnienie w</w:t>
      </w:r>
      <w:r w:rsidR="005F6266">
        <w:t xml:space="preserve"> projek</w:t>
      </w:r>
      <w:r w:rsidR="00050287">
        <w:t>cie 4 zadań</w:t>
      </w:r>
      <w:r w:rsidR="005F6266">
        <w:t xml:space="preserve"> zgodnie z paragrafem 1 uchwały.</w:t>
      </w:r>
    </w:p>
    <w:p w14:paraId="6065C9B1" w14:textId="77777777" w:rsidR="00050287" w:rsidRDefault="00050287">
      <w:pPr>
        <w:jc w:val="both"/>
      </w:pPr>
    </w:p>
    <w:p w14:paraId="1F99291A" w14:textId="77777777" w:rsidR="00050287" w:rsidRDefault="00050287">
      <w:pPr>
        <w:jc w:val="both"/>
      </w:pPr>
    </w:p>
    <w:p w14:paraId="6358955B" w14:textId="77777777" w:rsidR="00050287" w:rsidRDefault="00050287">
      <w:pPr>
        <w:jc w:val="both"/>
      </w:pPr>
    </w:p>
    <w:p w14:paraId="78CEF828" w14:textId="77777777" w:rsidR="00050287" w:rsidRDefault="00050287">
      <w:pPr>
        <w:jc w:val="both"/>
      </w:pPr>
    </w:p>
    <w:p w14:paraId="75823DE4" w14:textId="77777777" w:rsidR="00050287" w:rsidRDefault="00050287" w:rsidP="00050287">
      <w:pPr>
        <w:jc w:val="right"/>
      </w:pPr>
      <w:r>
        <w:t>Przewodniczący Komisji</w:t>
      </w:r>
    </w:p>
    <w:p w14:paraId="208D37DC" w14:textId="77777777" w:rsidR="00050287" w:rsidRDefault="00050287" w:rsidP="00050287">
      <w:pPr>
        <w:jc w:val="right"/>
      </w:pPr>
    </w:p>
    <w:p w14:paraId="64A4B947" w14:textId="77777777" w:rsidR="00050287" w:rsidRDefault="00050287" w:rsidP="00050287">
      <w:pPr>
        <w:jc w:val="right"/>
      </w:pPr>
    </w:p>
    <w:p w14:paraId="1E64C824" w14:textId="77777777" w:rsidR="00050287" w:rsidRDefault="00050287" w:rsidP="00050287">
      <w:pPr>
        <w:jc w:val="right"/>
      </w:pPr>
      <w:r>
        <w:rPr>
          <w:i/>
        </w:rPr>
        <w:t>Mariusz Bzdęga</w:t>
      </w:r>
    </w:p>
    <w:p w14:paraId="70F4AC48" w14:textId="77777777" w:rsidR="00050287" w:rsidRDefault="00050287" w:rsidP="00050287">
      <w:pPr>
        <w:jc w:val="right"/>
      </w:pPr>
    </w:p>
    <w:sectPr w:rsidR="0005028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37053" w14:textId="77777777" w:rsidR="00597A6A" w:rsidRDefault="00597A6A">
      <w:r>
        <w:separator/>
      </w:r>
    </w:p>
  </w:endnote>
  <w:endnote w:type="continuationSeparator" w:id="0">
    <w:p w14:paraId="0A5D16CE" w14:textId="77777777" w:rsidR="00597A6A" w:rsidRDefault="0059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5AA07" w14:textId="77777777" w:rsidR="00597A6A" w:rsidRDefault="00597A6A">
      <w:r>
        <w:separator/>
      </w:r>
    </w:p>
  </w:footnote>
  <w:footnote w:type="continuationSeparator" w:id="0">
    <w:p w14:paraId="7C26D1B2" w14:textId="77777777" w:rsidR="00597A6A" w:rsidRDefault="00597A6A">
      <w:r>
        <w:continuationSeparator/>
      </w:r>
    </w:p>
  </w:footnote>
  <w:footnote w:id="1">
    <w:p w14:paraId="0C420C0C" w14:textId="06877275" w:rsidR="004309BD" w:rsidRDefault="004309BD">
      <w:pPr>
        <w:pStyle w:val="Tekstprzypisudolnego"/>
      </w:pPr>
      <w:r>
        <w:rPr>
          <w:rStyle w:val="Odwoanieprzypisudolnego"/>
        </w:rPr>
        <w:footnoteRef/>
      </w:r>
      <w:r>
        <w:t>) Uchwała nr V/100/24 z dnia 30 lipca 2024r., Uchwała nr V/164/2024r. z dnia 28 sierpnia 2024r.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7D"/>
    <w:rsid w:val="00050287"/>
    <w:rsid w:val="001013B6"/>
    <w:rsid w:val="002862CF"/>
    <w:rsid w:val="00397BFB"/>
    <w:rsid w:val="004309BD"/>
    <w:rsid w:val="00481019"/>
    <w:rsid w:val="004F10B0"/>
    <w:rsid w:val="005310BB"/>
    <w:rsid w:val="00561F5A"/>
    <w:rsid w:val="00592B36"/>
    <w:rsid w:val="00597A6A"/>
    <w:rsid w:val="005F6266"/>
    <w:rsid w:val="00685216"/>
    <w:rsid w:val="006A1B7D"/>
    <w:rsid w:val="006C3C23"/>
    <w:rsid w:val="0085062D"/>
    <w:rsid w:val="008700D5"/>
    <w:rsid w:val="009358DB"/>
    <w:rsid w:val="009D09E8"/>
    <w:rsid w:val="00A61EAF"/>
    <w:rsid w:val="00AB4E09"/>
    <w:rsid w:val="00B84389"/>
    <w:rsid w:val="00C874E5"/>
    <w:rsid w:val="00CF61EF"/>
    <w:rsid w:val="00D33FFC"/>
    <w:rsid w:val="00D4778C"/>
    <w:rsid w:val="00DD3643"/>
    <w:rsid w:val="00F349EF"/>
    <w:rsid w:val="00F5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1714"/>
  <w15:docId w15:val="{10D71791-F33F-4993-9E05-A2E7A2CF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4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qFormat/>
    <w:rsid w:val="00F72A8A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F72A8A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F72A8A"/>
    <w:rPr>
      <w:rFonts w:ascii="Segoe UI" w:hAnsi="Segoe UI" w:cs="Segoe UI"/>
      <w:sz w:val="18"/>
      <w:szCs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F72A8A"/>
    <w:rPr>
      <w:rFonts w:cs="Times New Roman"/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F72A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72A8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F72A8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72A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F3B4B-8481-4C6F-B4ED-B524B3FD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/…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/…</dc:title>
  <dc:subject/>
  <dc:creator>Lucyna Dzierżyńska</dc:creator>
  <dc:description/>
  <cp:lastModifiedBy>Inez Heine</cp:lastModifiedBy>
  <cp:revision>6</cp:revision>
  <cp:lastPrinted>2022-11-17T08:51:00Z</cp:lastPrinted>
  <dcterms:created xsi:type="dcterms:W3CDTF">2024-11-25T10:36:00Z</dcterms:created>
  <dcterms:modified xsi:type="dcterms:W3CDTF">2024-11-26T13:46:00Z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