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5949" w14:textId="078B1E63" w:rsidR="00B14145" w:rsidRPr="00CA568E" w:rsidRDefault="002A1861" w:rsidP="00B141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A1861">
        <w:rPr>
          <w:rFonts w:ascii="Times New Roman" w:hAnsi="Times New Roman"/>
          <w:b/>
          <w:bCs/>
          <w:sz w:val="24"/>
          <w:szCs w:val="24"/>
        </w:rPr>
        <w:t xml:space="preserve">REZOLUCJA </w:t>
      </w:r>
      <w:r w:rsidR="00B14145" w:rsidRPr="00CA568E">
        <w:rPr>
          <w:rFonts w:ascii="Times New Roman" w:hAnsi="Times New Roman"/>
          <w:b/>
          <w:bCs/>
          <w:sz w:val="24"/>
          <w:szCs w:val="24"/>
        </w:rPr>
        <w:t>NR …</w:t>
      </w:r>
    </w:p>
    <w:p w14:paraId="0D5BED16" w14:textId="77777777" w:rsidR="00B14145" w:rsidRPr="00CA568E" w:rsidRDefault="00B14145" w:rsidP="00B141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568E">
        <w:rPr>
          <w:rFonts w:ascii="Times New Roman" w:hAnsi="Times New Roman"/>
          <w:b/>
          <w:bCs/>
          <w:sz w:val="24"/>
          <w:szCs w:val="24"/>
        </w:rPr>
        <w:t xml:space="preserve">RADY MIASTA GDYNI </w:t>
      </w:r>
    </w:p>
    <w:p w14:paraId="1AA314E0" w14:textId="77777777" w:rsidR="00B14145" w:rsidRPr="00CA568E" w:rsidRDefault="00B14145" w:rsidP="00B141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648B78" w14:textId="7B982F74" w:rsidR="00B14145" w:rsidRPr="00CA568E" w:rsidRDefault="00B14145" w:rsidP="00B141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568E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2A1861">
        <w:rPr>
          <w:rFonts w:ascii="Times New Roman" w:hAnsi="Times New Roman"/>
          <w:b/>
          <w:bCs/>
          <w:sz w:val="24"/>
          <w:szCs w:val="24"/>
        </w:rPr>
        <w:t>……..</w:t>
      </w:r>
      <w:r w:rsidRPr="00CA568E">
        <w:rPr>
          <w:rFonts w:ascii="Times New Roman" w:hAnsi="Times New Roman"/>
          <w:b/>
          <w:bCs/>
          <w:sz w:val="24"/>
          <w:szCs w:val="24"/>
        </w:rPr>
        <w:t xml:space="preserve">… 2025 r. </w:t>
      </w:r>
    </w:p>
    <w:p w14:paraId="15478058" w14:textId="77777777" w:rsidR="00B14145" w:rsidRPr="00CA568E" w:rsidRDefault="00B14145" w:rsidP="00126B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136C49" w14:textId="0708FB91" w:rsidR="00B14145" w:rsidRDefault="00B14145" w:rsidP="00126BE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568E">
        <w:rPr>
          <w:rFonts w:ascii="Times New Roman" w:hAnsi="Times New Roman"/>
          <w:b/>
          <w:bCs/>
          <w:sz w:val="24"/>
          <w:szCs w:val="24"/>
        </w:rPr>
        <w:t>w sprawie</w:t>
      </w:r>
      <w:r w:rsidR="00450C8A" w:rsidRPr="00CA568E">
        <w:rPr>
          <w:rFonts w:ascii="Times New Roman" w:hAnsi="Times New Roman"/>
          <w:b/>
          <w:bCs/>
          <w:sz w:val="24"/>
          <w:szCs w:val="24"/>
        </w:rPr>
        <w:t xml:space="preserve"> poparcia budowy „Drogi Czerwonej”, „Via Maris”, „Via Pomerania”</w:t>
      </w:r>
      <w:r w:rsidR="00CA568E">
        <w:rPr>
          <w:rFonts w:ascii="Times New Roman" w:hAnsi="Times New Roman"/>
          <w:b/>
          <w:bCs/>
          <w:sz w:val="24"/>
          <w:szCs w:val="24"/>
        </w:rPr>
        <w:br/>
      </w:r>
      <w:r w:rsidR="00450C8A" w:rsidRPr="00CA568E">
        <w:rPr>
          <w:rFonts w:ascii="Times New Roman" w:hAnsi="Times New Roman"/>
          <w:b/>
          <w:bCs/>
          <w:sz w:val="24"/>
          <w:szCs w:val="24"/>
        </w:rPr>
        <w:t xml:space="preserve">oraz </w:t>
      </w:r>
      <w:r w:rsidR="00195B95">
        <w:rPr>
          <w:rFonts w:ascii="Times New Roman" w:hAnsi="Times New Roman"/>
          <w:b/>
          <w:bCs/>
          <w:sz w:val="24"/>
          <w:szCs w:val="24"/>
        </w:rPr>
        <w:t xml:space="preserve">generalnego remontu </w:t>
      </w:r>
      <w:r w:rsidR="00450C8A" w:rsidRPr="00CA568E">
        <w:rPr>
          <w:rFonts w:ascii="Times New Roman" w:hAnsi="Times New Roman"/>
          <w:b/>
          <w:bCs/>
          <w:sz w:val="24"/>
          <w:szCs w:val="24"/>
        </w:rPr>
        <w:t>„Tras</w:t>
      </w:r>
      <w:r w:rsidR="00BB287F" w:rsidRPr="00CA568E">
        <w:rPr>
          <w:rFonts w:ascii="Times New Roman" w:hAnsi="Times New Roman"/>
          <w:b/>
          <w:bCs/>
          <w:sz w:val="24"/>
          <w:szCs w:val="24"/>
        </w:rPr>
        <w:t>y</w:t>
      </w:r>
      <w:r w:rsidR="00450C8A" w:rsidRPr="00CA568E">
        <w:rPr>
          <w:rFonts w:ascii="Times New Roman" w:hAnsi="Times New Roman"/>
          <w:b/>
          <w:bCs/>
          <w:sz w:val="24"/>
          <w:szCs w:val="24"/>
        </w:rPr>
        <w:t xml:space="preserve"> im. Eugeniusza Kwiatkowskiego”,</w:t>
      </w:r>
      <w:r w:rsidR="00195B95">
        <w:rPr>
          <w:rFonts w:ascii="Times New Roman" w:hAnsi="Times New Roman"/>
          <w:b/>
          <w:bCs/>
          <w:sz w:val="24"/>
          <w:szCs w:val="24"/>
        </w:rPr>
        <w:br/>
      </w:r>
      <w:r w:rsidR="00450C8A" w:rsidRPr="00CA568E">
        <w:rPr>
          <w:rFonts w:ascii="Times New Roman" w:hAnsi="Times New Roman"/>
          <w:b/>
          <w:bCs/>
          <w:sz w:val="24"/>
          <w:szCs w:val="24"/>
        </w:rPr>
        <w:t>czyli infrastruktu</w:t>
      </w:r>
      <w:r w:rsidR="000D27E4" w:rsidRPr="00CA568E">
        <w:rPr>
          <w:rFonts w:ascii="Times New Roman" w:hAnsi="Times New Roman"/>
          <w:b/>
          <w:bCs/>
          <w:sz w:val="24"/>
          <w:szCs w:val="24"/>
        </w:rPr>
        <w:t>ry drogowej koniecznej dla wzmocnienia obronności i bezpieczeństwa Polski oraz rozwoju gospodarczego kraju,</w:t>
      </w:r>
      <w:r w:rsidR="00CA56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27E4" w:rsidRPr="00CA568E">
        <w:rPr>
          <w:rFonts w:ascii="Times New Roman" w:hAnsi="Times New Roman"/>
          <w:b/>
          <w:bCs/>
          <w:sz w:val="24"/>
          <w:szCs w:val="24"/>
        </w:rPr>
        <w:t>a także poparcia</w:t>
      </w:r>
      <w:r w:rsidR="00CA56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27E4" w:rsidRPr="00CA568E">
        <w:rPr>
          <w:rFonts w:ascii="Times New Roman" w:hAnsi="Times New Roman"/>
          <w:b/>
          <w:bCs/>
          <w:sz w:val="24"/>
          <w:szCs w:val="24"/>
        </w:rPr>
        <w:t>dla prac Zespołu ds. opracowania „Raportu w ramach Paktu bezpieczeństwa dla Polski – Pomorze Środkowe”</w:t>
      </w:r>
    </w:p>
    <w:p w14:paraId="2A8F2FE8" w14:textId="77777777" w:rsidR="00396E99" w:rsidRPr="00CA568E" w:rsidRDefault="00396E99" w:rsidP="00126BE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2E0ED3" w14:textId="77777777" w:rsidR="00B14145" w:rsidRPr="00CA568E" w:rsidRDefault="00B14145" w:rsidP="00B1414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FB9A7B" w14:textId="4D172EF0" w:rsidR="00B14145" w:rsidRPr="006C6BE5" w:rsidRDefault="00B14145" w:rsidP="00B14145">
      <w:pPr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568E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17 ust. 3 </w:t>
      </w:r>
      <w:r w:rsidR="002A1861" w:rsidRPr="00CA568E">
        <w:rPr>
          <w:rFonts w:ascii="Times New Roman" w:eastAsia="Times New Roman" w:hAnsi="Times New Roman"/>
          <w:sz w:val="24"/>
          <w:szCs w:val="24"/>
          <w:lang w:eastAsia="pl-PL"/>
        </w:rPr>
        <w:t xml:space="preserve">Statutu Miasta Gdyni </w:t>
      </w:r>
      <w:r w:rsidR="002A1861" w:rsidRPr="002A1861">
        <w:rPr>
          <w:rFonts w:ascii="Times New Roman" w:eastAsia="Times New Roman" w:hAnsi="Times New Roman"/>
          <w:sz w:val="24"/>
          <w:szCs w:val="24"/>
          <w:lang w:eastAsia="pl-PL"/>
        </w:rPr>
        <w:t xml:space="preserve">nadanego uchwałą Rady Miasta Gdyni </w:t>
      </w:r>
      <w:r w:rsidR="002A186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A1861" w:rsidRPr="002A1861">
        <w:rPr>
          <w:rFonts w:ascii="Times New Roman" w:eastAsia="Times New Roman" w:hAnsi="Times New Roman"/>
          <w:sz w:val="24"/>
          <w:szCs w:val="24"/>
          <w:lang w:eastAsia="pl-PL"/>
        </w:rPr>
        <w:t>Nr XXIII/489/04 z dnia 22 września 2004 r. (Dz. Urz. Woj. Pom. z 2019 r. poz. 3804</w:t>
      </w:r>
      <w:r w:rsidR="002A186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C6B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6BE5">
        <w:rPr>
          <w:rFonts w:ascii="Times New Roman" w:eastAsia="Times New Roman" w:hAnsi="Times New Roman"/>
          <w:sz w:val="24"/>
          <w:szCs w:val="24"/>
          <w:lang w:eastAsia="pl-PL"/>
        </w:rPr>
        <w:t>uchwala</w:t>
      </w:r>
      <w:r w:rsidR="006C6BE5">
        <w:rPr>
          <w:rFonts w:ascii="Times New Roman" w:eastAsia="Times New Roman" w:hAnsi="Times New Roman"/>
          <w:sz w:val="24"/>
          <w:szCs w:val="24"/>
          <w:lang w:eastAsia="pl-PL"/>
        </w:rPr>
        <w:t xml:space="preserve"> się</w:t>
      </w:r>
      <w:r w:rsidRPr="006C6BE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C6BE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C6BE5">
        <w:rPr>
          <w:rFonts w:ascii="Times New Roman" w:eastAsia="Times New Roman" w:hAnsi="Times New Roman"/>
          <w:sz w:val="24"/>
          <w:szCs w:val="24"/>
          <w:lang w:eastAsia="pl-PL"/>
        </w:rPr>
        <w:t>co następuje:</w:t>
      </w:r>
    </w:p>
    <w:p w14:paraId="5BDB9D87" w14:textId="77777777" w:rsidR="002D665E" w:rsidRPr="00CA568E" w:rsidRDefault="002D665E" w:rsidP="00B14145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58EA24F" w14:textId="2EB1FF1F" w:rsidR="00B14145" w:rsidRPr="00CA568E" w:rsidRDefault="00B14145" w:rsidP="00B14145">
      <w:pPr>
        <w:jc w:val="center"/>
        <w:textAlignment w:val="auto"/>
        <w:rPr>
          <w:rFonts w:ascii="Times New Roman" w:hAnsi="Times New Roman"/>
          <w:sz w:val="24"/>
          <w:szCs w:val="24"/>
        </w:rPr>
      </w:pPr>
      <w:r w:rsidRPr="00CA56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</w:t>
      </w:r>
      <w:r w:rsidR="00450C8A" w:rsidRPr="00CA56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56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450C8A" w:rsidRPr="00CA568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5C85C7B4" w14:textId="0544C6FF" w:rsidR="00BB287F" w:rsidRDefault="000D27E4" w:rsidP="00BB287F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CA568E">
        <w:rPr>
          <w:rFonts w:ascii="Times New Roman" w:eastAsia="Times New Roman" w:hAnsi="Times New Roman"/>
          <w:sz w:val="24"/>
          <w:szCs w:val="24"/>
          <w:lang w:eastAsia="pl-PL"/>
        </w:rPr>
        <w:t xml:space="preserve">Mając na uwadze bezpieczeństwo i wzmocnienie obronności Polski </w:t>
      </w:r>
      <w:r w:rsidR="00BB287F" w:rsidRPr="00CA568E">
        <w:rPr>
          <w:rFonts w:ascii="Times New Roman" w:eastAsia="Times New Roman" w:hAnsi="Times New Roman"/>
          <w:sz w:val="24"/>
          <w:szCs w:val="24"/>
          <w:lang w:eastAsia="pl-PL"/>
        </w:rPr>
        <w:t>a także rozwój gospodarczy naszego kraju, regionu i gminy, Rada Miasta Gdyni wyraża poparcie dla budowy „</w:t>
      </w:r>
      <w:r w:rsidR="00BB287F" w:rsidRPr="00CA568E">
        <w:rPr>
          <w:rFonts w:ascii="Times New Roman" w:hAnsi="Times New Roman"/>
          <w:sz w:val="24"/>
          <w:szCs w:val="24"/>
        </w:rPr>
        <w:t>Drogi Czerwonej”,</w:t>
      </w:r>
      <w:r w:rsidR="00CA568E">
        <w:rPr>
          <w:rFonts w:ascii="Times New Roman" w:hAnsi="Times New Roman"/>
          <w:sz w:val="24"/>
          <w:szCs w:val="24"/>
        </w:rPr>
        <w:t xml:space="preserve"> </w:t>
      </w:r>
      <w:r w:rsidR="00BB287F" w:rsidRPr="00CA568E">
        <w:rPr>
          <w:rFonts w:ascii="Times New Roman" w:hAnsi="Times New Roman"/>
          <w:sz w:val="24"/>
          <w:szCs w:val="24"/>
        </w:rPr>
        <w:t xml:space="preserve">„Via Maris”, „Via Pomerania” oraz </w:t>
      </w:r>
      <w:r w:rsidR="00195B95" w:rsidRPr="00195B95">
        <w:rPr>
          <w:rFonts w:ascii="Times New Roman" w:hAnsi="Times New Roman"/>
          <w:sz w:val="24"/>
          <w:szCs w:val="24"/>
        </w:rPr>
        <w:t>generalnego remontu</w:t>
      </w:r>
      <w:r w:rsidR="00195B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87F" w:rsidRPr="00CA568E">
        <w:rPr>
          <w:rFonts w:ascii="Times New Roman" w:hAnsi="Times New Roman"/>
          <w:sz w:val="24"/>
          <w:szCs w:val="24"/>
        </w:rPr>
        <w:t>„Tras</w:t>
      </w:r>
      <w:r w:rsidR="00126BE7" w:rsidRPr="00CA568E">
        <w:rPr>
          <w:rFonts w:ascii="Times New Roman" w:hAnsi="Times New Roman"/>
          <w:sz w:val="24"/>
          <w:szCs w:val="24"/>
        </w:rPr>
        <w:t>y</w:t>
      </w:r>
      <w:r w:rsidR="00BB287F" w:rsidRPr="00CA568E">
        <w:rPr>
          <w:rFonts w:ascii="Times New Roman" w:hAnsi="Times New Roman"/>
          <w:sz w:val="24"/>
          <w:szCs w:val="24"/>
        </w:rPr>
        <w:t xml:space="preserve"> im. Eugeniusza Kwiatkowskiego” jako infrastruktury drogowej</w:t>
      </w:r>
      <w:r w:rsidR="000E26B1">
        <w:rPr>
          <w:rFonts w:ascii="Times New Roman" w:hAnsi="Times New Roman"/>
          <w:sz w:val="24"/>
          <w:szCs w:val="24"/>
        </w:rPr>
        <w:t xml:space="preserve"> podwójnego </w:t>
      </w:r>
      <w:r w:rsidR="007E1C1E">
        <w:rPr>
          <w:rFonts w:ascii="Times New Roman" w:hAnsi="Times New Roman"/>
          <w:sz w:val="24"/>
          <w:szCs w:val="24"/>
        </w:rPr>
        <w:t>znaczenia</w:t>
      </w:r>
      <w:r w:rsidR="007E1C1E" w:rsidRPr="00CA568E">
        <w:rPr>
          <w:rFonts w:ascii="Times New Roman" w:hAnsi="Times New Roman"/>
          <w:sz w:val="24"/>
          <w:szCs w:val="24"/>
        </w:rPr>
        <w:t xml:space="preserve"> województwa</w:t>
      </w:r>
      <w:r w:rsidR="00BB287F" w:rsidRPr="00CA568E">
        <w:rPr>
          <w:rFonts w:ascii="Times New Roman" w:hAnsi="Times New Roman"/>
          <w:sz w:val="24"/>
          <w:szCs w:val="24"/>
        </w:rPr>
        <w:t xml:space="preserve"> pomorskiego.</w:t>
      </w:r>
    </w:p>
    <w:p w14:paraId="4511F24F" w14:textId="77777777" w:rsidR="002D665E" w:rsidRPr="00CA568E" w:rsidRDefault="002D665E" w:rsidP="00BB287F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0FF6E5E" w14:textId="78B98920" w:rsidR="00BB287F" w:rsidRPr="00CA568E" w:rsidRDefault="00BB287F" w:rsidP="00BB287F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CA568E">
        <w:rPr>
          <w:rFonts w:ascii="Times New Roman" w:hAnsi="Times New Roman"/>
          <w:b/>
          <w:bCs/>
          <w:sz w:val="24"/>
          <w:szCs w:val="24"/>
        </w:rPr>
        <w:t>§ 2.</w:t>
      </w:r>
    </w:p>
    <w:p w14:paraId="77CF406C" w14:textId="4FD5C167" w:rsidR="00BB287F" w:rsidRDefault="00BB287F" w:rsidP="00126BE7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CA568E">
        <w:rPr>
          <w:rFonts w:ascii="Times New Roman" w:hAnsi="Times New Roman"/>
          <w:sz w:val="24"/>
          <w:szCs w:val="24"/>
        </w:rPr>
        <w:t>Rada Gminy Gdyni udziela poparcia dla prac Zespołu ds. opracowania</w:t>
      </w:r>
      <w:r w:rsidR="00126BE7" w:rsidRPr="00CA568E">
        <w:rPr>
          <w:rFonts w:ascii="Times New Roman" w:hAnsi="Times New Roman"/>
          <w:sz w:val="24"/>
          <w:szCs w:val="24"/>
        </w:rPr>
        <w:t xml:space="preserve"> </w:t>
      </w:r>
      <w:r w:rsidRPr="00CA568E">
        <w:rPr>
          <w:rFonts w:ascii="Times New Roman" w:hAnsi="Times New Roman"/>
          <w:sz w:val="24"/>
          <w:szCs w:val="24"/>
        </w:rPr>
        <w:t>„Raportu w ramach Paktu bezpieczeństwa dla Polski – Pomorze Środkowe”</w:t>
      </w:r>
      <w:r w:rsidR="00126BE7" w:rsidRPr="00CA568E">
        <w:rPr>
          <w:rFonts w:ascii="Times New Roman" w:hAnsi="Times New Roman"/>
          <w:sz w:val="24"/>
          <w:szCs w:val="24"/>
        </w:rPr>
        <w:t>, powołanego Decyzją Ministra Obrony Narodowej</w:t>
      </w:r>
      <w:r w:rsidR="00CA568E">
        <w:rPr>
          <w:rFonts w:ascii="Times New Roman" w:hAnsi="Times New Roman"/>
          <w:sz w:val="24"/>
          <w:szCs w:val="24"/>
        </w:rPr>
        <w:t xml:space="preserve"> </w:t>
      </w:r>
      <w:r w:rsidR="00126BE7" w:rsidRPr="00CA568E">
        <w:rPr>
          <w:rFonts w:ascii="Times New Roman" w:hAnsi="Times New Roman"/>
          <w:sz w:val="24"/>
          <w:szCs w:val="24"/>
        </w:rPr>
        <w:t>nr 431 z dnia 31 października 2024 roku.</w:t>
      </w:r>
    </w:p>
    <w:p w14:paraId="23C70B28" w14:textId="77777777" w:rsidR="002D665E" w:rsidRPr="00CA568E" w:rsidRDefault="002D665E" w:rsidP="00126BE7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87E3EBC" w14:textId="61A9C31C" w:rsidR="00126BE7" w:rsidRPr="00CA568E" w:rsidRDefault="00126BE7" w:rsidP="00126BE7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CA568E">
        <w:rPr>
          <w:rFonts w:ascii="Times New Roman" w:hAnsi="Times New Roman"/>
          <w:b/>
          <w:bCs/>
          <w:sz w:val="24"/>
          <w:szCs w:val="24"/>
        </w:rPr>
        <w:t>§ 3.</w:t>
      </w:r>
    </w:p>
    <w:p w14:paraId="5723B571" w14:textId="2FFB8EFA" w:rsidR="00126BE7" w:rsidRDefault="00126BE7" w:rsidP="00126BE7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CA568E">
        <w:rPr>
          <w:rFonts w:ascii="Times New Roman" w:hAnsi="Times New Roman"/>
          <w:sz w:val="24"/>
          <w:szCs w:val="24"/>
        </w:rPr>
        <w:t>Rada Miasta Gdyni zobowiązuje Przewodniczącego Rady Miasta Gdyni do przesłania uchwały</w:t>
      </w:r>
      <w:r w:rsidR="006A547E" w:rsidRPr="00CA568E">
        <w:rPr>
          <w:rFonts w:ascii="Times New Roman" w:hAnsi="Times New Roman"/>
          <w:sz w:val="24"/>
          <w:szCs w:val="24"/>
        </w:rPr>
        <w:br/>
      </w:r>
      <w:r w:rsidRPr="00CA568E">
        <w:rPr>
          <w:rFonts w:ascii="Times New Roman" w:hAnsi="Times New Roman"/>
          <w:sz w:val="24"/>
          <w:szCs w:val="24"/>
        </w:rPr>
        <w:t>do Prezesa Rady Ministrów, Ministra Obrony Narodowej, Ministra Spraw Wewnętrznych</w:t>
      </w:r>
      <w:r w:rsidR="006A547E" w:rsidRPr="00CA568E">
        <w:rPr>
          <w:rFonts w:ascii="Times New Roman" w:hAnsi="Times New Roman"/>
          <w:sz w:val="24"/>
          <w:szCs w:val="24"/>
        </w:rPr>
        <w:br/>
      </w:r>
      <w:r w:rsidRPr="00CA568E">
        <w:rPr>
          <w:rFonts w:ascii="Times New Roman" w:hAnsi="Times New Roman"/>
          <w:sz w:val="24"/>
          <w:szCs w:val="24"/>
        </w:rPr>
        <w:t>i Administracji, Ministra Infrastruktury, Wojewody Pomorskiego, Marszałka Województwa Pomorskiego, Dyrektora Generalnej Dyrekcji Dróg Krajowych i Autostrad, Dyrektora Rząd</w:t>
      </w:r>
      <w:r w:rsidR="00E22461" w:rsidRPr="00CA568E">
        <w:rPr>
          <w:rFonts w:ascii="Times New Roman" w:hAnsi="Times New Roman"/>
          <w:sz w:val="24"/>
          <w:szCs w:val="24"/>
        </w:rPr>
        <w:t>owego</w:t>
      </w:r>
      <w:r w:rsidRPr="00CA568E">
        <w:rPr>
          <w:rFonts w:ascii="Times New Roman" w:hAnsi="Times New Roman"/>
          <w:sz w:val="24"/>
          <w:szCs w:val="24"/>
        </w:rPr>
        <w:t xml:space="preserve"> Centrum Bezpieczeństwa.</w:t>
      </w:r>
    </w:p>
    <w:p w14:paraId="76E9A88D" w14:textId="77777777" w:rsidR="002D665E" w:rsidRPr="00CA568E" w:rsidRDefault="002D665E" w:rsidP="00126BE7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89AA02F" w14:textId="7D32C31D" w:rsidR="00126BE7" w:rsidRPr="00CA568E" w:rsidRDefault="00126BE7" w:rsidP="00126BE7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CA568E">
        <w:rPr>
          <w:rFonts w:ascii="Times New Roman" w:hAnsi="Times New Roman"/>
          <w:b/>
          <w:bCs/>
          <w:sz w:val="24"/>
          <w:szCs w:val="24"/>
        </w:rPr>
        <w:t>§ 4.</w:t>
      </w:r>
    </w:p>
    <w:p w14:paraId="1CAB6F08" w14:textId="70998216" w:rsidR="00BB287F" w:rsidRDefault="00126BE7" w:rsidP="00383BB1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CA568E">
        <w:rPr>
          <w:rFonts w:ascii="Times New Roman" w:hAnsi="Times New Roman"/>
          <w:sz w:val="24"/>
          <w:szCs w:val="24"/>
        </w:rPr>
        <w:t>Uchwa</w:t>
      </w:r>
      <w:r w:rsidR="00827E4D" w:rsidRPr="00CA568E">
        <w:rPr>
          <w:rFonts w:ascii="Times New Roman" w:hAnsi="Times New Roman"/>
          <w:sz w:val="24"/>
          <w:szCs w:val="24"/>
        </w:rPr>
        <w:t>ł</w:t>
      </w:r>
      <w:r w:rsidRPr="00CA568E">
        <w:rPr>
          <w:rFonts w:ascii="Times New Roman" w:hAnsi="Times New Roman"/>
          <w:sz w:val="24"/>
          <w:szCs w:val="24"/>
        </w:rPr>
        <w:t>a wchodzi w życie dniem podjęcie.</w:t>
      </w:r>
    </w:p>
    <w:p w14:paraId="5FC81EAD" w14:textId="77777777" w:rsidR="00690940" w:rsidRDefault="00690940" w:rsidP="00383BB1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6FA3ED" w14:textId="77777777" w:rsidR="00E32553" w:rsidRDefault="00E32553" w:rsidP="00E32553">
      <w:pPr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1122885E" w14:textId="05A2BE6A" w:rsidR="00690940" w:rsidRDefault="00E32553" w:rsidP="00E32553">
      <w:pPr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Miasta Gdyni</w:t>
      </w:r>
    </w:p>
    <w:p w14:paraId="10CAEA26" w14:textId="77777777" w:rsidR="00E32553" w:rsidRDefault="00E32553" w:rsidP="00E32553">
      <w:pPr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32A4C21F" w14:textId="08F09684" w:rsidR="00E32553" w:rsidRPr="002D665E" w:rsidRDefault="00E32553" w:rsidP="00E32553">
      <w:pPr>
        <w:jc w:val="right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2D665E">
        <w:rPr>
          <w:rFonts w:ascii="Times New Roman" w:hAnsi="Times New Roman"/>
          <w:i/>
          <w:iCs/>
          <w:sz w:val="24"/>
          <w:szCs w:val="24"/>
        </w:rPr>
        <w:t>Tadeusz Szemiot</w:t>
      </w:r>
    </w:p>
    <w:p w14:paraId="5885556F" w14:textId="77777777" w:rsidR="00690940" w:rsidRDefault="00690940" w:rsidP="00383BB1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1C15900" w14:textId="77777777" w:rsidR="00690940" w:rsidRDefault="00690940" w:rsidP="00383BB1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3B92988" w14:textId="77777777" w:rsidR="006C6BE5" w:rsidRDefault="006C6BE5" w:rsidP="00690940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9AB186A" w14:textId="77777777" w:rsidR="006C6BE5" w:rsidRDefault="006C6BE5" w:rsidP="00690940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49522290" w14:textId="77777777" w:rsidR="006C6BE5" w:rsidRDefault="006C6BE5" w:rsidP="00690940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2656E824" w14:textId="77777777" w:rsidR="006C6BE5" w:rsidRDefault="006C6BE5" w:rsidP="00690940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0126FB72" w14:textId="77777777" w:rsidR="006C6BE5" w:rsidRDefault="006C6BE5" w:rsidP="00690940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</w:p>
    <w:p w14:paraId="198E03E3" w14:textId="6F14845E" w:rsidR="00690940" w:rsidRPr="00690940" w:rsidRDefault="00690940" w:rsidP="00690940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90940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0F66EC99" w14:textId="77777777" w:rsidR="00690940" w:rsidRDefault="00690940" w:rsidP="00383BB1">
      <w:pPr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D3DAE50" w14:textId="6C312EF9" w:rsidR="00690940" w:rsidRDefault="00690940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>Pomorze to obszar mający fundamentalne znaczenie zarówno dla rozwoju gospodarki jak i systemu bezpieczeństwa Rzeczypospolitej</w:t>
      </w:r>
      <w:r>
        <w:rPr>
          <w:rFonts w:ascii="Times New Roman" w:hAnsi="Times New Roman"/>
          <w:sz w:val="24"/>
          <w:szCs w:val="24"/>
        </w:rPr>
        <w:t xml:space="preserve"> Polskiej</w:t>
      </w:r>
      <w:r w:rsidRPr="00690940">
        <w:rPr>
          <w:rFonts w:ascii="Times New Roman" w:hAnsi="Times New Roman"/>
          <w:sz w:val="24"/>
          <w:szCs w:val="24"/>
        </w:rPr>
        <w:t>. W naszym regionie usytuowanych będzie szereg inwestycji, stanowiących podstawę naszej transformacji energetycznej (offshore, elektrownia jądrowa). Ponadto, dzięki swojemu strategicznemu położeniu, Pomorze odgrywa kluczową rolę w zapewnieniu bezpieczeństwa Polski. Jest to obszar potencjalnie umożliwiający szybkie przyjęcie wojsk sojuszniczych, a także efektywne rozmieszczenie ich na terenie</w:t>
      </w:r>
      <w:r>
        <w:rPr>
          <w:rFonts w:ascii="Times New Roman" w:hAnsi="Times New Roman"/>
          <w:sz w:val="24"/>
          <w:szCs w:val="24"/>
        </w:rPr>
        <w:t xml:space="preserve"> naszego</w:t>
      </w:r>
      <w:r w:rsidRPr="00690940">
        <w:rPr>
          <w:rFonts w:ascii="Times New Roman" w:hAnsi="Times New Roman"/>
          <w:sz w:val="24"/>
          <w:szCs w:val="24"/>
        </w:rPr>
        <w:t xml:space="preserve"> kraju. Aby zapewnić jednak optymalne funkcjonowanie systemu obronnego</w:t>
      </w:r>
      <w:r>
        <w:rPr>
          <w:rFonts w:ascii="Times New Roman" w:hAnsi="Times New Roman"/>
          <w:sz w:val="24"/>
          <w:szCs w:val="24"/>
        </w:rPr>
        <w:br/>
      </w:r>
      <w:r w:rsidRPr="00690940">
        <w:rPr>
          <w:rFonts w:ascii="Times New Roman" w:hAnsi="Times New Roman"/>
          <w:sz w:val="24"/>
          <w:szCs w:val="24"/>
        </w:rPr>
        <w:t xml:space="preserve">i gospodarczego, niezbędny jest szereg inwestycji w infrastrukturę drogową, zapewniających poprawę dostępności transportowej pomorskiego wybrzeża. </w:t>
      </w:r>
    </w:p>
    <w:p w14:paraId="0E22133C" w14:textId="2CD31538" w:rsidR="00412914" w:rsidRDefault="00690940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>Obecnie Port Gdynia, będący nie tylko jednym z najważniejszych portów w Polsce,</w:t>
      </w:r>
      <w:r>
        <w:rPr>
          <w:rFonts w:ascii="Times New Roman" w:hAnsi="Times New Roman"/>
          <w:sz w:val="24"/>
          <w:szCs w:val="24"/>
        </w:rPr>
        <w:br/>
      </w:r>
      <w:r w:rsidRPr="00690940">
        <w:rPr>
          <w:rFonts w:ascii="Times New Roman" w:hAnsi="Times New Roman"/>
          <w:sz w:val="24"/>
          <w:szCs w:val="24"/>
        </w:rPr>
        <w:t>a także jednym z najistotniejszych elementów logistycznych całego Sojuszu Północnoatlantyckiego skomunikowany jest drogą powiatową niespełniającą parametrów</w:t>
      </w:r>
      <w:r>
        <w:rPr>
          <w:rFonts w:ascii="Times New Roman" w:hAnsi="Times New Roman"/>
          <w:sz w:val="24"/>
          <w:szCs w:val="24"/>
        </w:rPr>
        <w:br/>
      </w:r>
      <w:r w:rsidRPr="00690940">
        <w:rPr>
          <w:rFonts w:ascii="Times New Roman" w:hAnsi="Times New Roman"/>
          <w:sz w:val="24"/>
          <w:szCs w:val="24"/>
        </w:rPr>
        <w:t>dla infrastruktury dostępowej do systemu dróg krajowych, a tym samym infrastruktury</w:t>
      </w:r>
      <w:r>
        <w:rPr>
          <w:rFonts w:ascii="Times New Roman" w:hAnsi="Times New Roman"/>
          <w:sz w:val="24"/>
          <w:szCs w:val="24"/>
        </w:rPr>
        <w:br/>
      </w:r>
      <w:r w:rsidRPr="00690940">
        <w:rPr>
          <w:rFonts w:ascii="Times New Roman" w:hAnsi="Times New Roman"/>
          <w:sz w:val="24"/>
          <w:szCs w:val="24"/>
        </w:rPr>
        <w:t>o charakterze obronnym. Ponadto należy wskazać także na brak połączeń drogowych komunikujących gdyński port z kierunku północnego i północno zachodniego tj. Półwyspu Helskiego. Wskazane połączeni</w:t>
      </w:r>
      <w:r w:rsidR="007E1C1E">
        <w:rPr>
          <w:rFonts w:ascii="Times New Roman" w:hAnsi="Times New Roman"/>
          <w:sz w:val="24"/>
          <w:szCs w:val="24"/>
        </w:rPr>
        <w:t>a</w:t>
      </w:r>
      <w:r w:rsidRPr="00690940">
        <w:rPr>
          <w:rFonts w:ascii="Times New Roman" w:hAnsi="Times New Roman"/>
          <w:sz w:val="24"/>
          <w:szCs w:val="24"/>
        </w:rPr>
        <w:t xml:space="preserve"> drogowe jest jednym z głównych elementów</w:t>
      </w:r>
      <w:r>
        <w:rPr>
          <w:rFonts w:ascii="Times New Roman" w:hAnsi="Times New Roman"/>
          <w:sz w:val="24"/>
          <w:szCs w:val="24"/>
        </w:rPr>
        <w:br/>
      </w:r>
      <w:r w:rsidRPr="00690940">
        <w:rPr>
          <w:rFonts w:ascii="Times New Roman" w:hAnsi="Times New Roman"/>
          <w:sz w:val="24"/>
          <w:szCs w:val="24"/>
        </w:rPr>
        <w:t>tzw. infrastruktury dual use (podwójnego znaczenia) koniecznych zarówno dla bezpieczeństwa jak i rozwoju gospodarczego kraju, zarówno z uwagi na znajdujące się w tym obszarze magazyny paliw płynnych (60 % zasobów diesla w Polsce) czy też rozmieszczenie jednostek wojskowych. Trzecim, ostatnim elementem brakującej infrastruktury drogowej jest połączenie Portu w Ustce z Bydgoszczą, gdzie znajduje się m.in. Centrum Szkolenia Sił Połączonych NATO.</w:t>
      </w:r>
    </w:p>
    <w:p w14:paraId="67BB523D" w14:textId="42397459" w:rsidR="00690940" w:rsidRDefault="00690940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>Mając na uwadze</w:t>
      </w:r>
      <w:r w:rsidR="00412914">
        <w:rPr>
          <w:rFonts w:ascii="Times New Roman" w:hAnsi="Times New Roman"/>
          <w:sz w:val="24"/>
          <w:szCs w:val="24"/>
        </w:rPr>
        <w:t xml:space="preserve"> </w:t>
      </w:r>
      <w:r w:rsidR="00412914" w:rsidRPr="00690940">
        <w:rPr>
          <w:rFonts w:ascii="Times New Roman" w:hAnsi="Times New Roman"/>
          <w:sz w:val="24"/>
          <w:szCs w:val="24"/>
        </w:rPr>
        <w:t>powyższe</w:t>
      </w:r>
      <w:r w:rsidRPr="00690940">
        <w:rPr>
          <w:rFonts w:ascii="Times New Roman" w:hAnsi="Times New Roman"/>
          <w:sz w:val="24"/>
          <w:szCs w:val="24"/>
        </w:rPr>
        <w:t>, wnioskujemy do właściwych instytucji Państwa o pilną realizację projektów kluczowych dla bezpieczeństwa i obronności kraju w zakresie infrastruktury drogowej, obejmujących w szczególności:</w:t>
      </w:r>
    </w:p>
    <w:p w14:paraId="61F4178E" w14:textId="77777777" w:rsidR="00C54853" w:rsidRDefault="00690940" w:rsidP="00C54853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>budowę tzw. Drogi Czerwonej na całej długości od węzła Morska do</w:t>
      </w:r>
      <w:r w:rsidR="007E1C1E">
        <w:rPr>
          <w:rFonts w:ascii="Times New Roman" w:hAnsi="Times New Roman"/>
          <w:sz w:val="24"/>
          <w:szCs w:val="24"/>
        </w:rPr>
        <w:t xml:space="preserve"> skrzyżowania ul Polskiej z ul Bernarda Chrzanowskiego</w:t>
      </w:r>
      <w:r w:rsidRPr="00690940">
        <w:rPr>
          <w:rFonts w:ascii="Times New Roman" w:hAnsi="Times New Roman"/>
          <w:sz w:val="24"/>
          <w:szCs w:val="24"/>
        </w:rPr>
        <w:t xml:space="preserve"> </w:t>
      </w:r>
      <w:r w:rsidR="007E1C1E">
        <w:rPr>
          <w:rFonts w:ascii="Times New Roman" w:hAnsi="Times New Roman"/>
          <w:sz w:val="24"/>
          <w:szCs w:val="24"/>
        </w:rPr>
        <w:t xml:space="preserve">(okolice nowego </w:t>
      </w:r>
      <w:r w:rsidRPr="00690940">
        <w:rPr>
          <w:rFonts w:ascii="Times New Roman" w:hAnsi="Times New Roman"/>
          <w:sz w:val="24"/>
          <w:szCs w:val="24"/>
        </w:rPr>
        <w:t>Terminala Promowego</w:t>
      </w:r>
      <w:r w:rsidR="007E1C1E">
        <w:rPr>
          <w:rFonts w:ascii="Times New Roman" w:hAnsi="Times New Roman"/>
          <w:sz w:val="24"/>
          <w:szCs w:val="24"/>
        </w:rPr>
        <w:t>)</w:t>
      </w:r>
      <w:r w:rsidRPr="00690940">
        <w:rPr>
          <w:rFonts w:ascii="Times New Roman" w:hAnsi="Times New Roman"/>
          <w:sz w:val="24"/>
          <w:szCs w:val="24"/>
        </w:rPr>
        <w:t>, zapewniającej dostępność do morskiego portu w Gdyni</w:t>
      </w:r>
      <w:r>
        <w:rPr>
          <w:rFonts w:ascii="Times New Roman" w:hAnsi="Times New Roman"/>
          <w:sz w:val="24"/>
          <w:szCs w:val="24"/>
        </w:rPr>
        <w:t>;</w:t>
      </w:r>
      <w:r w:rsidR="00C54853" w:rsidRPr="00C54853">
        <w:rPr>
          <w:rFonts w:ascii="Times New Roman" w:hAnsi="Times New Roman"/>
          <w:sz w:val="24"/>
          <w:szCs w:val="24"/>
        </w:rPr>
        <w:t xml:space="preserve"> </w:t>
      </w:r>
    </w:p>
    <w:p w14:paraId="2DF4D2FE" w14:textId="51253770" w:rsidR="00690940" w:rsidRPr="00C54853" w:rsidRDefault="00C54853" w:rsidP="00C54853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>generaln</w:t>
      </w:r>
      <w:r>
        <w:rPr>
          <w:rFonts w:ascii="Times New Roman" w:hAnsi="Times New Roman"/>
          <w:sz w:val="24"/>
          <w:szCs w:val="24"/>
        </w:rPr>
        <w:t>y</w:t>
      </w:r>
      <w:r w:rsidRPr="00690940">
        <w:rPr>
          <w:rFonts w:ascii="Times New Roman" w:hAnsi="Times New Roman"/>
          <w:sz w:val="24"/>
          <w:szCs w:val="24"/>
        </w:rPr>
        <w:t xml:space="preserve"> remont Trasy im. Eugeniusza Kwiatkowskiego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940">
        <w:rPr>
          <w:rFonts w:ascii="Times New Roman" w:hAnsi="Times New Roman"/>
          <w:sz w:val="24"/>
          <w:szCs w:val="24"/>
        </w:rPr>
        <w:t>zapewniając</w:t>
      </w:r>
      <w:r>
        <w:rPr>
          <w:rFonts w:ascii="Times New Roman" w:hAnsi="Times New Roman"/>
          <w:sz w:val="24"/>
          <w:szCs w:val="24"/>
        </w:rPr>
        <w:t>y dostosowanie obiektu do nośności zgodnej z transeuropejską siecią transportową (TEN-</w:t>
      </w:r>
      <w:r w:rsidR="00ED0B24">
        <w:rPr>
          <w:rFonts w:ascii="Times New Roman" w:hAnsi="Times New Roman"/>
          <w:sz w:val="24"/>
          <w:szCs w:val="24"/>
        </w:rPr>
        <w:t>T) co</w:t>
      </w:r>
      <w:r>
        <w:rPr>
          <w:rFonts w:ascii="Times New Roman" w:hAnsi="Times New Roman"/>
          <w:sz w:val="24"/>
          <w:szCs w:val="24"/>
        </w:rPr>
        <w:t xml:space="preserve"> </w:t>
      </w:r>
      <w:r w:rsidR="00ED0B24">
        <w:rPr>
          <w:rFonts w:ascii="Times New Roman" w:hAnsi="Times New Roman"/>
          <w:sz w:val="24"/>
          <w:szCs w:val="24"/>
        </w:rPr>
        <w:t xml:space="preserve">zapewni </w:t>
      </w:r>
      <w:r w:rsidR="00ED0B24" w:rsidRPr="00690940">
        <w:rPr>
          <w:rFonts w:ascii="Times New Roman" w:hAnsi="Times New Roman"/>
          <w:sz w:val="24"/>
          <w:szCs w:val="24"/>
        </w:rPr>
        <w:t>sprawniejszy</w:t>
      </w:r>
      <w:r>
        <w:rPr>
          <w:rFonts w:ascii="Times New Roman" w:hAnsi="Times New Roman"/>
          <w:sz w:val="24"/>
          <w:szCs w:val="24"/>
        </w:rPr>
        <w:t xml:space="preserve"> i bezpieczniejszy </w:t>
      </w:r>
      <w:r w:rsidRPr="00690940">
        <w:rPr>
          <w:rFonts w:ascii="Times New Roman" w:hAnsi="Times New Roman"/>
          <w:sz w:val="24"/>
          <w:szCs w:val="24"/>
        </w:rPr>
        <w:t>dostęp do</w:t>
      </w:r>
      <w:r>
        <w:rPr>
          <w:rFonts w:ascii="Times New Roman" w:hAnsi="Times New Roman"/>
          <w:sz w:val="24"/>
          <w:szCs w:val="24"/>
        </w:rPr>
        <w:t xml:space="preserve"> portu wojennego, stoczni marynarki wojennej, akademii marynarki wojennej i lotniska wojskowego w Gdynia oraz do</w:t>
      </w:r>
      <w:r w:rsidRPr="00690940">
        <w:rPr>
          <w:rFonts w:ascii="Times New Roman" w:hAnsi="Times New Roman"/>
          <w:sz w:val="24"/>
          <w:szCs w:val="24"/>
        </w:rPr>
        <w:t xml:space="preserve"> portu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940">
        <w:rPr>
          <w:rFonts w:ascii="Times New Roman" w:hAnsi="Times New Roman"/>
          <w:sz w:val="24"/>
          <w:szCs w:val="24"/>
        </w:rPr>
        <w:t>morskiego w Gdyni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DBC2572" w14:textId="7BA2C1E1" w:rsidR="00690940" w:rsidRDefault="00690940" w:rsidP="0069094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>budowę drogi Via Maris z Gdyni do Władysławowa, stanowiącej na odcinku od Drogi Czerwonej w Gdyni do drogi wojewódzkiej nr 216 tzw. Obwodnicę Północną Aglomeracji Trójmiasta</w:t>
      </w:r>
      <w:r>
        <w:rPr>
          <w:rFonts w:ascii="Times New Roman" w:hAnsi="Times New Roman"/>
          <w:sz w:val="24"/>
          <w:szCs w:val="24"/>
        </w:rPr>
        <w:t>;</w:t>
      </w:r>
    </w:p>
    <w:p w14:paraId="572AAC4D" w14:textId="0B3F62AD" w:rsidR="00690940" w:rsidRDefault="00690940" w:rsidP="00690940">
      <w:pPr>
        <w:pStyle w:val="Akapitzlist"/>
        <w:numPr>
          <w:ilvl w:val="0"/>
          <w:numId w:val="2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>budowę nowego ciągu południkowego drogi ekspresowej w ramach inicjatywy Via Pomerania łączącego Ustkę – Słupsk – Bytów – Chojnice – Bydgoszcz – Inowrocław</w:t>
      </w:r>
    </w:p>
    <w:p w14:paraId="6FA11C58" w14:textId="3C6DB0F6" w:rsidR="00690940" w:rsidRPr="00690940" w:rsidRDefault="00690940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t xml:space="preserve">Ponadto pragniemy podkreślić, że z dużym zadowoleniem przyjęliśmy rozpoczęcie prac Zespołu ds. opracowania „Raportu w ramach Paktu dla Bezpieczeństwa Polski – Pomorze Środkowe”, powołanego w dniu 31 październiku 2024 r. decyzją Ministra Obrony Narodowej i kierowanego przez Macieja Samsonowicza – Doradcę Ministra Obrony Narodowej. Raport ten, który ma być opracowany do połowy 2025 roku, będzie zawierał rekomendacje dotyczące kluczowych projektów infrastrukturalnych na potrzeby obronności kraju. Jednocześnie deklarujemy gotowość do pełnej i konstruktywnej współpracy z właściwymi instytucjami Państwa na kolejnych etapach realizacji wyżej wskazanych postulatów. </w:t>
      </w:r>
    </w:p>
    <w:p w14:paraId="4EEDD7AB" w14:textId="77777777" w:rsidR="00690940" w:rsidRDefault="00690940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4C5A1BA" w14:textId="7CD315A9" w:rsidR="00690940" w:rsidRDefault="00690940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0940">
        <w:rPr>
          <w:rFonts w:ascii="Times New Roman" w:hAnsi="Times New Roman"/>
          <w:sz w:val="24"/>
          <w:szCs w:val="24"/>
        </w:rPr>
        <w:lastRenderedPageBreak/>
        <w:t xml:space="preserve">Biorąc powyższe pod uwagę podjęcie </w:t>
      </w:r>
      <w:r w:rsidR="006C6BE5">
        <w:rPr>
          <w:rFonts w:ascii="Times New Roman" w:hAnsi="Times New Roman"/>
          <w:sz w:val="24"/>
          <w:szCs w:val="24"/>
        </w:rPr>
        <w:t>rezolucji</w:t>
      </w:r>
      <w:r w:rsidRPr="00690940">
        <w:rPr>
          <w:rFonts w:ascii="Times New Roman" w:hAnsi="Times New Roman"/>
          <w:sz w:val="24"/>
          <w:szCs w:val="24"/>
        </w:rPr>
        <w:t xml:space="preserve"> jest uzasadnione.</w:t>
      </w:r>
    </w:p>
    <w:p w14:paraId="2BDAC08A" w14:textId="77777777" w:rsidR="006C6BE5" w:rsidRDefault="006C6BE5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8FC0322" w14:textId="48F2F62C" w:rsidR="00690940" w:rsidRPr="00CA568E" w:rsidRDefault="00690940" w:rsidP="00690940">
      <w:pPr>
        <w:ind w:firstLine="70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uchwały przedkłada Prezydent Miasta Gdyni.</w:t>
      </w:r>
    </w:p>
    <w:sectPr w:rsidR="00690940" w:rsidRPr="00CA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F31D" w14:textId="77777777" w:rsidR="00EC3537" w:rsidRDefault="00EC3537" w:rsidP="00CA568E">
      <w:r>
        <w:separator/>
      </w:r>
    </w:p>
  </w:endnote>
  <w:endnote w:type="continuationSeparator" w:id="0">
    <w:p w14:paraId="7FB60FC1" w14:textId="77777777" w:rsidR="00EC3537" w:rsidRDefault="00EC3537" w:rsidP="00CA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00D7" w14:textId="77777777" w:rsidR="00EC3537" w:rsidRDefault="00EC3537" w:rsidP="00CA568E">
      <w:r>
        <w:separator/>
      </w:r>
    </w:p>
  </w:footnote>
  <w:footnote w:type="continuationSeparator" w:id="0">
    <w:p w14:paraId="3016B9CB" w14:textId="77777777" w:rsidR="00EC3537" w:rsidRDefault="00EC3537" w:rsidP="00CA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6599"/>
    <w:multiLevelType w:val="hybridMultilevel"/>
    <w:tmpl w:val="479ED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A1B7F"/>
    <w:multiLevelType w:val="hybridMultilevel"/>
    <w:tmpl w:val="3BAC8964"/>
    <w:lvl w:ilvl="0" w:tplc="0BE47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7099952">
    <w:abstractNumId w:val="0"/>
  </w:num>
  <w:num w:numId="2" w16cid:durableId="143624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81"/>
    <w:rsid w:val="00062A4C"/>
    <w:rsid w:val="000B5181"/>
    <w:rsid w:val="000D27E4"/>
    <w:rsid w:val="000E26B1"/>
    <w:rsid w:val="00126BE7"/>
    <w:rsid w:val="001648C6"/>
    <w:rsid w:val="00195B95"/>
    <w:rsid w:val="002370F1"/>
    <w:rsid w:val="002739B0"/>
    <w:rsid w:val="0027491A"/>
    <w:rsid w:val="002A1861"/>
    <w:rsid w:val="002D665E"/>
    <w:rsid w:val="00340B9B"/>
    <w:rsid w:val="00383BB1"/>
    <w:rsid w:val="00396E99"/>
    <w:rsid w:val="00412914"/>
    <w:rsid w:val="00450C8A"/>
    <w:rsid w:val="00494DEB"/>
    <w:rsid w:val="00690940"/>
    <w:rsid w:val="006A547E"/>
    <w:rsid w:val="006C6BE5"/>
    <w:rsid w:val="007E0AE7"/>
    <w:rsid w:val="007E1C1E"/>
    <w:rsid w:val="00827E4D"/>
    <w:rsid w:val="00831836"/>
    <w:rsid w:val="008E01A6"/>
    <w:rsid w:val="00A46031"/>
    <w:rsid w:val="00A70416"/>
    <w:rsid w:val="00B14145"/>
    <w:rsid w:val="00BB287F"/>
    <w:rsid w:val="00C16A78"/>
    <w:rsid w:val="00C54853"/>
    <w:rsid w:val="00CA568E"/>
    <w:rsid w:val="00E22461"/>
    <w:rsid w:val="00E32553"/>
    <w:rsid w:val="00E564AD"/>
    <w:rsid w:val="00EC3537"/>
    <w:rsid w:val="00ED0B24"/>
    <w:rsid w:val="00F6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F6E6"/>
  <w15:chartTrackingRefBased/>
  <w15:docId w15:val="{44B4EBD6-1856-4E3E-A293-5A6885B8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5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1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5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51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51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51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51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51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1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51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51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51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51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51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51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51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5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5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518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B51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51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51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5181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6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68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 Maśkiewicz</dc:creator>
  <cp:keywords/>
  <dc:description/>
  <cp:lastModifiedBy>Marcin Zawisza</cp:lastModifiedBy>
  <cp:revision>2</cp:revision>
  <cp:lastPrinted>2025-03-26T08:47:00Z</cp:lastPrinted>
  <dcterms:created xsi:type="dcterms:W3CDTF">2025-03-26T08:48:00Z</dcterms:created>
  <dcterms:modified xsi:type="dcterms:W3CDTF">2025-03-26T08:48:00Z</dcterms:modified>
</cp:coreProperties>
</file>