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834B7" w14:textId="51D83701" w:rsidR="00255178" w:rsidRPr="00E157F6" w:rsidRDefault="00255178" w:rsidP="00255178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UCHWAŁA NR </w:t>
      </w:r>
      <w:r w:rsidR="00B85982">
        <w:rPr>
          <w:rFonts w:ascii="Cambria" w:hAnsi="Cambria" w:cs="án°¬?"/>
          <w:b/>
          <w:bCs/>
        </w:rPr>
        <w:t>…….</w:t>
      </w:r>
    </w:p>
    <w:p w14:paraId="36EB15A4" w14:textId="77777777" w:rsidR="00255178" w:rsidRPr="00E157F6" w:rsidRDefault="00255178" w:rsidP="00255178">
      <w:pPr>
        <w:jc w:val="center"/>
        <w:rPr>
          <w:rFonts w:ascii="Cambria" w:hAnsi="Cambria" w:cs="án°¬?"/>
          <w:b/>
          <w:bCs/>
        </w:rPr>
      </w:pPr>
      <w:r>
        <w:rPr>
          <w:rFonts w:ascii="Cambria" w:hAnsi="Cambria" w:cs="án°¬?"/>
          <w:b/>
          <w:bCs/>
        </w:rPr>
        <w:t xml:space="preserve"> KOMISJI REWIZYJNEJ </w:t>
      </w:r>
      <w:r w:rsidRPr="00E157F6">
        <w:rPr>
          <w:rFonts w:ascii="Cambria" w:hAnsi="Cambria" w:cs="án°¬?"/>
          <w:b/>
          <w:bCs/>
        </w:rPr>
        <w:t>RADY MIASTA GDYNI</w:t>
      </w:r>
    </w:p>
    <w:p w14:paraId="73AA0127" w14:textId="50C70841" w:rsidR="00255178" w:rsidRPr="00E157F6" w:rsidRDefault="00255178" w:rsidP="00255178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z dnia  </w:t>
      </w:r>
      <w:r w:rsidR="00B85982">
        <w:rPr>
          <w:rFonts w:ascii="Cambria" w:hAnsi="Cambria" w:cs="án°¬?"/>
          <w:b/>
          <w:bCs/>
        </w:rPr>
        <w:t>19</w:t>
      </w:r>
      <w:r w:rsidRPr="00E157F6">
        <w:rPr>
          <w:rFonts w:ascii="Cambria" w:hAnsi="Cambria" w:cs="án°¬?"/>
          <w:b/>
          <w:bCs/>
        </w:rPr>
        <w:t xml:space="preserve"> </w:t>
      </w:r>
      <w:r>
        <w:rPr>
          <w:rFonts w:ascii="Cambria" w:hAnsi="Cambria" w:cs="án°¬?"/>
          <w:b/>
          <w:bCs/>
        </w:rPr>
        <w:t>maja</w:t>
      </w:r>
      <w:r w:rsidRPr="00E157F6">
        <w:rPr>
          <w:rFonts w:ascii="Cambria" w:hAnsi="Cambria" w:cs="án°¬?"/>
          <w:b/>
          <w:bCs/>
        </w:rPr>
        <w:t xml:space="preserve">  202</w:t>
      </w:r>
      <w:r w:rsidR="00B85982">
        <w:rPr>
          <w:rFonts w:ascii="Cambria" w:hAnsi="Cambria" w:cs="án°¬?"/>
          <w:b/>
          <w:bCs/>
        </w:rPr>
        <w:t>5</w:t>
      </w:r>
      <w:r w:rsidRPr="00E157F6">
        <w:rPr>
          <w:rFonts w:ascii="Cambria" w:hAnsi="Cambria" w:cs="án°¬?"/>
          <w:b/>
          <w:bCs/>
        </w:rPr>
        <w:t xml:space="preserve"> r.</w:t>
      </w:r>
    </w:p>
    <w:p w14:paraId="5BFB276F" w14:textId="77777777" w:rsidR="00255178" w:rsidRPr="00E157F6" w:rsidRDefault="00255178" w:rsidP="00255178">
      <w:pPr>
        <w:jc w:val="center"/>
        <w:rPr>
          <w:rFonts w:ascii="Cambria" w:hAnsi="Cambria" w:cs="án°¬?"/>
          <w:b/>
          <w:bCs/>
        </w:rPr>
      </w:pPr>
    </w:p>
    <w:p w14:paraId="4D24A750" w14:textId="68E9C2AD" w:rsidR="00255178" w:rsidRPr="00E157F6" w:rsidRDefault="00255178" w:rsidP="00255178">
      <w:pPr>
        <w:jc w:val="both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w sprawie </w:t>
      </w:r>
      <w:r>
        <w:rPr>
          <w:rFonts w:ascii="Cambria" w:hAnsi="Cambria" w:cs="án°¬?"/>
          <w:b/>
          <w:bCs/>
        </w:rPr>
        <w:t>udzielenia absolutorium  Prezydentowi Miasta Gdynia za rok 202</w:t>
      </w:r>
      <w:r w:rsidR="00B85982">
        <w:rPr>
          <w:rFonts w:ascii="Cambria" w:hAnsi="Cambria" w:cs="án°¬?"/>
          <w:b/>
          <w:bCs/>
        </w:rPr>
        <w:t>4</w:t>
      </w:r>
      <w:r>
        <w:rPr>
          <w:rFonts w:ascii="Cambria" w:hAnsi="Cambria" w:cs="án°¬?"/>
          <w:b/>
          <w:bCs/>
        </w:rPr>
        <w:t>.</w:t>
      </w:r>
    </w:p>
    <w:p w14:paraId="123387AD" w14:textId="77777777" w:rsidR="00255178" w:rsidRPr="00E157F6" w:rsidRDefault="00255178" w:rsidP="00255178">
      <w:pPr>
        <w:rPr>
          <w:rFonts w:ascii="Cambria" w:hAnsi="Cambria" w:cs="án°¬?"/>
        </w:rPr>
      </w:pPr>
    </w:p>
    <w:p w14:paraId="5DE8A2A1" w14:textId="124A3612" w:rsidR="00255178" w:rsidRPr="00254CD2" w:rsidRDefault="00255178" w:rsidP="00255178">
      <w:pPr>
        <w:jc w:val="both"/>
        <w:rPr>
          <w:rFonts w:ascii="Cambria" w:hAnsi="Cambria" w:cs="án°¬?"/>
        </w:rPr>
      </w:pPr>
      <w:r w:rsidRPr="00254CD2">
        <w:rPr>
          <w:rFonts w:ascii="Cambria" w:hAnsi="Cambria" w:cs="án°¬?"/>
        </w:rPr>
        <w:t xml:space="preserve">Na podstawie art. 18a ust. </w:t>
      </w:r>
      <w:r w:rsidR="00254CD2" w:rsidRPr="00254CD2">
        <w:rPr>
          <w:rFonts w:ascii="Cambria" w:hAnsi="Cambria" w:cs="án°¬?"/>
        </w:rPr>
        <w:t>3</w:t>
      </w:r>
      <w:r w:rsidRPr="00254CD2">
        <w:rPr>
          <w:rFonts w:ascii="Cambria" w:hAnsi="Cambria" w:cs="án°¬?"/>
        </w:rPr>
        <w:t xml:space="preserve"> ustawy z dnia 8 marca 1990 r. o samorządzie gminnym (j.t. Dz.U. z 2024 poz. 609) </w:t>
      </w:r>
      <w:r w:rsidR="00254CD2" w:rsidRPr="00254CD2">
        <w:rPr>
          <w:rFonts w:ascii="Cambria" w:hAnsi="Cambria" w:cs="án°¬?"/>
        </w:rPr>
        <w:t xml:space="preserve"> w zw. z </w:t>
      </w:r>
      <w:r w:rsidR="00254CD2" w:rsidRPr="00254CD2">
        <w:rPr>
          <w:rFonts w:ascii="Cambria" w:hAnsi="Cambria"/>
        </w:rPr>
        <w:t>art. 270 ust. 2 i 3 ustawy z dnia 27 sierpnia 2009 r. o finansach publicznych [Dz.U. z 2022 r. poz.1634</w:t>
      </w:r>
      <w:r w:rsidR="00254CD2" w:rsidRPr="00254CD2">
        <w:rPr>
          <w:rStyle w:val="Odwoanieprzypisudolnego"/>
          <w:rFonts w:ascii="Cambria" w:hAnsi="Cambria"/>
        </w:rPr>
        <w:footnoteReference w:id="1"/>
      </w:r>
      <w:r w:rsidR="00254CD2" w:rsidRPr="00254CD2">
        <w:rPr>
          <w:rFonts w:ascii="Cambria" w:hAnsi="Cambria"/>
        </w:rPr>
        <w:t xml:space="preserve">], </w:t>
      </w:r>
      <w:r w:rsidRPr="00254CD2">
        <w:rPr>
          <w:rFonts w:ascii="Cambria" w:hAnsi="Cambria" w:cs="án°¬?"/>
        </w:rPr>
        <w:t>Komisja Rewizyjna Rady Miasta Gdyni uchwala, co następuje:</w:t>
      </w:r>
    </w:p>
    <w:p w14:paraId="0F992A13" w14:textId="77777777" w:rsidR="00254CD2" w:rsidRDefault="00254CD2" w:rsidP="00254CD2">
      <w:pPr>
        <w:jc w:val="both"/>
        <w:rPr>
          <w:rFonts w:ascii="Cambria" w:hAnsi="Cambria" w:cs="án°¬?"/>
        </w:rPr>
      </w:pPr>
    </w:p>
    <w:p w14:paraId="6B4B3430" w14:textId="24209D56" w:rsidR="00254CD2" w:rsidRDefault="00254CD2" w:rsidP="00254CD2">
      <w:pPr>
        <w:jc w:val="both"/>
        <w:rPr>
          <w:rFonts w:ascii="Cambria" w:hAnsi="Cambria" w:cs="án°¬?"/>
        </w:rPr>
      </w:pPr>
      <w:r w:rsidRPr="001C1F5C">
        <w:rPr>
          <w:rFonts w:ascii="Cambria" w:hAnsi="Cambria" w:cs="án°¬?"/>
        </w:rPr>
        <w:t xml:space="preserve">§ </w:t>
      </w:r>
      <w:r>
        <w:rPr>
          <w:rFonts w:ascii="Cambria" w:hAnsi="Cambria" w:cs="án°¬?"/>
        </w:rPr>
        <w:t>1. Komisja Rewizyjna  wnosi o udzielenie absolutorium Prezydentowi Miasta Gdynia za 202</w:t>
      </w:r>
      <w:r w:rsidR="00B85982">
        <w:rPr>
          <w:rFonts w:ascii="Cambria" w:hAnsi="Cambria" w:cs="án°¬?"/>
        </w:rPr>
        <w:t>4</w:t>
      </w:r>
      <w:r>
        <w:rPr>
          <w:rFonts w:ascii="Cambria" w:hAnsi="Cambria" w:cs="án°¬?"/>
        </w:rPr>
        <w:t>r.</w:t>
      </w:r>
    </w:p>
    <w:p w14:paraId="6916DDCC" w14:textId="58FEF0AE" w:rsidR="00254CD2" w:rsidRDefault="00254CD2" w:rsidP="00254CD2">
      <w:pPr>
        <w:jc w:val="both"/>
        <w:rPr>
          <w:rFonts w:ascii="Cambria" w:hAnsi="Cambria" w:cs="án°¬?"/>
        </w:rPr>
      </w:pPr>
      <w:r w:rsidRPr="001C1F5C">
        <w:rPr>
          <w:rFonts w:ascii="Cambria" w:hAnsi="Cambria" w:cs="án°¬?"/>
        </w:rPr>
        <w:t xml:space="preserve">§ </w:t>
      </w:r>
      <w:r>
        <w:rPr>
          <w:rFonts w:ascii="Cambria" w:hAnsi="Cambria" w:cs="án°¬?"/>
        </w:rPr>
        <w:t>2</w:t>
      </w:r>
      <w:r w:rsidRPr="001C1F5C">
        <w:rPr>
          <w:rFonts w:ascii="Cambria" w:hAnsi="Cambria" w:cs="án°¬?"/>
        </w:rPr>
        <w:t xml:space="preserve">. </w:t>
      </w:r>
      <w:r>
        <w:rPr>
          <w:rFonts w:ascii="Cambria" w:hAnsi="Cambria" w:cs="án°¬?"/>
        </w:rPr>
        <w:t>Opinia Komisji Rewizyjnej  o wykonaniu budżetu w roku 202</w:t>
      </w:r>
      <w:r w:rsidR="00B85982">
        <w:rPr>
          <w:rFonts w:ascii="Cambria" w:hAnsi="Cambria" w:cs="án°¬?"/>
        </w:rPr>
        <w:t>4</w:t>
      </w:r>
      <w:r>
        <w:rPr>
          <w:rFonts w:ascii="Cambria" w:hAnsi="Cambria" w:cs="án°¬?"/>
        </w:rPr>
        <w:t xml:space="preserve"> stanowi </w:t>
      </w:r>
      <w:r w:rsidR="0070199B">
        <w:rPr>
          <w:rFonts w:ascii="Cambria" w:hAnsi="Cambria" w:cs="án°¬?"/>
        </w:rPr>
        <w:t>załącznik do uchwały.</w:t>
      </w:r>
    </w:p>
    <w:p w14:paraId="4E0738C0" w14:textId="659F7134" w:rsidR="00254CD2" w:rsidRPr="001C1F5C" w:rsidRDefault="00254CD2" w:rsidP="00254CD2">
      <w:pPr>
        <w:jc w:val="both"/>
        <w:rPr>
          <w:rFonts w:ascii="Cambria" w:hAnsi="Cambria" w:cs="án°¬?"/>
        </w:rPr>
      </w:pPr>
      <w:r w:rsidRPr="001C1F5C">
        <w:rPr>
          <w:rFonts w:ascii="Cambria" w:hAnsi="Cambria" w:cs="án°¬?"/>
        </w:rPr>
        <w:t xml:space="preserve">§ </w:t>
      </w:r>
      <w:r>
        <w:rPr>
          <w:rFonts w:ascii="Cambria" w:hAnsi="Cambria" w:cs="án°¬?"/>
        </w:rPr>
        <w:t xml:space="preserve">3. </w:t>
      </w:r>
      <w:r w:rsidRPr="001C1F5C">
        <w:rPr>
          <w:rFonts w:ascii="Cambria" w:hAnsi="Cambria" w:cs="án°¬?"/>
        </w:rPr>
        <w:t>Uchwała wchodzi w życie z jej podjęciem.</w:t>
      </w:r>
    </w:p>
    <w:p w14:paraId="0618F0B3" w14:textId="77777777" w:rsidR="00254CD2" w:rsidRPr="001C1F5C" w:rsidRDefault="00254CD2" w:rsidP="00254CD2">
      <w:pPr>
        <w:jc w:val="both"/>
        <w:rPr>
          <w:rFonts w:ascii="Cambria" w:hAnsi="Cambria" w:cs="án°¬?"/>
        </w:rPr>
      </w:pPr>
    </w:p>
    <w:p w14:paraId="05D6B96E" w14:textId="77777777" w:rsidR="00254CD2" w:rsidRPr="001C1F5C" w:rsidRDefault="00254CD2" w:rsidP="00254CD2">
      <w:pPr>
        <w:rPr>
          <w:rFonts w:ascii="Cambria" w:hAnsi="Cambria" w:cs="án°¬?"/>
        </w:rPr>
      </w:pPr>
    </w:p>
    <w:p w14:paraId="19945F7E" w14:textId="77777777" w:rsidR="00254CD2" w:rsidRPr="001C1F5C" w:rsidRDefault="00254CD2" w:rsidP="00254CD2">
      <w:pPr>
        <w:rPr>
          <w:rFonts w:ascii="Cambria" w:hAnsi="Cambria" w:cs="án°¬?"/>
        </w:rPr>
      </w:pPr>
    </w:p>
    <w:p w14:paraId="6C2036E4" w14:textId="77777777" w:rsidR="00254CD2" w:rsidRDefault="00254CD2" w:rsidP="00254CD2">
      <w:pPr>
        <w:jc w:val="right"/>
        <w:rPr>
          <w:rFonts w:ascii="Cambria" w:hAnsi="Cambria" w:cs="án°¬?"/>
          <w:i/>
          <w:iCs/>
        </w:rPr>
      </w:pPr>
      <w:r>
        <w:rPr>
          <w:rFonts w:ascii="Cambria" w:hAnsi="Cambria" w:cs="án°¬?"/>
          <w:i/>
          <w:iCs/>
        </w:rPr>
        <w:t>Przewodniczący Komisji Rewizyjnej</w:t>
      </w:r>
    </w:p>
    <w:p w14:paraId="2AE6CC07" w14:textId="77777777" w:rsidR="00254CD2" w:rsidRPr="001566D5" w:rsidRDefault="00254CD2" w:rsidP="00254CD2">
      <w:pPr>
        <w:jc w:val="right"/>
        <w:rPr>
          <w:rFonts w:ascii="Cambria" w:hAnsi="Cambria" w:cs="án°¬?"/>
          <w:i/>
          <w:iCs/>
        </w:rPr>
      </w:pPr>
      <w:r>
        <w:rPr>
          <w:rFonts w:ascii="Cambria" w:hAnsi="Cambria" w:cs="án°¬?"/>
          <w:i/>
          <w:iCs/>
        </w:rPr>
        <w:t xml:space="preserve">Marek Dudziński </w:t>
      </w:r>
    </w:p>
    <w:p w14:paraId="732E047A" w14:textId="77777777" w:rsidR="00254CD2" w:rsidRPr="001C1F5C" w:rsidRDefault="00254CD2" w:rsidP="00254CD2">
      <w:pPr>
        <w:rPr>
          <w:rFonts w:ascii="Cambria" w:hAnsi="Cambria" w:cs="án°¬?"/>
        </w:rPr>
      </w:pPr>
    </w:p>
    <w:p w14:paraId="476EB7A7" w14:textId="77777777" w:rsidR="00254CD2" w:rsidRPr="001C1F5C" w:rsidRDefault="00254CD2" w:rsidP="00254CD2">
      <w:pPr>
        <w:rPr>
          <w:rFonts w:ascii="Cambria" w:hAnsi="Cambria" w:cs="án°¬?"/>
        </w:rPr>
      </w:pPr>
    </w:p>
    <w:p w14:paraId="7D885AE7" w14:textId="77777777" w:rsidR="00254CD2" w:rsidRPr="00E157F6" w:rsidRDefault="00254CD2" w:rsidP="00254CD2">
      <w:pPr>
        <w:rPr>
          <w:rFonts w:ascii="Cambria" w:hAnsi="Cambria" w:cs="án°¬?"/>
        </w:rPr>
      </w:pPr>
    </w:p>
    <w:p w14:paraId="73145CEE" w14:textId="3C454DA4" w:rsidR="00E05000" w:rsidRDefault="00E05000">
      <w:pPr>
        <w:spacing w:after="160" w:line="278" w:lineRule="auto"/>
        <w:rPr>
          <w:rFonts w:ascii="Cambria" w:hAnsi="Cambria" w:cs="án°¬?"/>
        </w:rPr>
      </w:pPr>
      <w:r>
        <w:rPr>
          <w:rFonts w:ascii="Cambria" w:hAnsi="Cambria" w:cs="án°¬?"/>
        </w:rPr>
        <w:br w:type="page"/>
      </w:r>
    </w:p>
    <w:p w14:paraId="76569AD5" w14:textId="77777777" w:rsidR="00E05000" w:rsidRPr="00B85982" w:rsidRDefault="00E05000" w:rsidP="00E05000">
      <w:pPr>
        <w:spacing w:line="360" w:lineRule="auto"/>
        <w:jc w:val="center"/>
        <w:rPr>
          <w:rFonts w:ascii="Cambria" w:hAnsi="Cambria" w:cs="án°¬?"/>
          <w:b/>
          <w:bCs/>
        </w:rPr>
      </w:pPr>
      <w:r w:rsidRPr="00B85982">
        <w:rPr>
          <w:rFonts w:ascii="Cambria" w:hAnsi="Cambria" w:cs="án°¬?"/>
          <w:b/>
          <w:bCs/>
        </w:rPr>
        <w:lastRenderedPageBreak/>
        <w:t>Wniosek  Komisji Rewizyjnej Rady Miasta Gdyni</w:t>
      </w:r>
    </w:p>
    <w:p w14:paraId="737ECE4B" w14:textId="707D76E5" w:rsidR="00E05000" w:rsidRPr="00B85982" w:rsidRDefault="00E05000" w:rsidP="00E05000">
      <w:pPr>
        <w:spacing w:line="360" w:lineRule="auto"/>
        <w:jc w:val="center"/>
        <w:rPr>
          <w:rFonts w:ascii="Cambria" w:hAnsi="Cambria" w:cs="án°¬?"/>
          <w:b/>
          <w:bCs/>
        </w:rPr>
      </w:pPr>
      <w:r w:rsidRPr="00B85982">
        <w:rPr>
          <w:rFonts w:ascii="Cambria" w:hAnsi="Cambria" w:cs="án°¬?"/>
          <w:b/>
          <w:bCs/>
        </w:rPr>
        <w:t>o  udzielenie absolutorium Prezydentowi Miasta Gdyni za rok 202</w:t>
      </w:r>
      <w:r w:rsidR="00B85982" w:rsidRPr="00B85982">
        <w:rPr>
          <w:rFonts w:ascii="Cambria" w:hAnsi="Cambria" w:cs="án°¬?"/>
          <w:b/>
          <w:bCs/>
        </w:rPr>
        <w:t>4</w:t>
      </w:r>
    </w:p>
    <w:p w14:paraId="62BD0942" w14:textId="77777777" w:rsidR="00E05000" w:rsidRDefault="00E05000" w:rsidP="00E05000">
      <w:pPr>
        <w:spacing w:line="360" w:lineRule="auto"/>
        <w:jc w:val="both"/>
      </w:pPr>
    </w:p>
    <w:p w14:paraId="0919061E" w14:textId="77777777" w:rsidR="00E05000" w:rsidRDefault="00E05000" w:rsidP="00E05000">
      <w:pPr>
        <w:spacing w:line="360" w:lineRule="auto"/>
        <w:jc w:val="both"/>
      </w:pPr>
    </w:p>
    <w:p w14:paraId="200C57E9" w14:textId="77777777" w:rsidR="00E05000" w:rsidRDefault="00E05000" w:rsidP="00E05000">
      <w:pPr>
        <w:spacing w:line="360" w:lineRule="auto"/>
        <w:jc w:val="both"/>
      </w:pPr>
    </w:p>
    <w:p w14:paraId="1495432A" w14:textId="6944F02A" w:rsidR="00E05000" w:rsidRDefault="00E05000" w:rsidP="00E05000">
      <w:pPr>
        <w:spacing w:line="360" w:lineRule="auto"/>
        <w:jc w:val="both"/>
      </w:pPr>
      <w:r>
        <w:tab/>
        <w:t>Po przeprowadzeniu analizy przedstawionych sprawozdań z realizacji budżetu za 202</w:t>
      </w:r>
      <w:r w:rsidR="00B85982">
        <w:t>4</w:t>
      </w:r>
      <w:r>
        <w:t xml:space="preserve"> rok  oraz zapoznaniem się z przedmiotowymi dokumentami, a także na podstawie oceny pracy wydziałów Urzędu Miasta Gdyni w zakresie realizacji budżetu, Komisja Rewizyjna wnosi</w:t>
      </w:r>
      <w:r>
        <w:br/>
        <w:t xml:space="preserve"> o udzielenie absolutorium Prezydentowi Miasta Gdyni.</w:t>
      </w:r>
    </w:p>
    <w:p w14:paraId="3D3E5A9B" w14:textId="77777777" w:rsidR="00E05000" w:rsidRDefault="00E05000" w:rsidP="00E05000">
      <w:pPr>
        <w:spacing w:line="360" w:lineRule="auto"/>
        <w:jc w:val="both"/>
      </w:pPr>
    </w:p>
    <w:p w14:paraId="1C26B691" w14:textId="77777777" w:rsidR="00E05000" w:rsidRDefault="00E05000" w:rsidP="00E05000">
      <w:pPr>
        <w:spacing w:line="360" w:lineRule="auto"/>
        <w:jc w:val="both"/>
      </w:pPr>
    </w:p>
    <w:p w14:paraId="14368C61" w14:textId="3D1F0207" w:rsidR="00E05000" w:rsidRDefault="00E05000" w:rsidP="00E05000">
      <w:pPr>
        <w:spacing w:line="360" w:lineRule="auto"/>
        <w:jc w:val="both"/>
      </w:pPr>
      <w:r>
        <w:t xml:space="preserve">Gdynia, </w:t>
      </w:r>
      <w:r w:rsidR="00B85982">
        <w:t>19</w:t>
      </w:r>
      <w:r>
        <w:t xml:space="preserve"> maja 202</w:t>
      </w:r>
      <w:r w:rsidR="00B85982">
        <w:t>5</w:t>
      </w:r>
      <w:r>
        <w:t xml:space="preserve"> r.</w:t>
      </w:r>
    </w:p>
    <w:p w14:paraId="0BB42575" w14:textId="77777777" w:rsidR="00E05000" w:rsidRDefault="00E05000" w:rsidP="00E05000">
      <w:pPr>
        <w:spacing w:line="360" w:lineRule="auto"/>
        <w:jc w:val="both"/>
      </w:pPr>
    </w:p>
    <w:p w14:paraId="190DA02B" w14:textId="77777777" w:rsidR="00E05000" w:rsidRDefault="00E05000" w:rsidP="00E05000">
      <w:pPr>
        <w:spacing w:line="360" w:lineRule="auto"/>
        <w:jc w:val="both"/>
      </w:pPr>
    </w:p>
    <w:p w14:paraId="3AC660F9" w14:textId="77777777" w:rsidR="00E05000" w:rsidRPr="00832A21" w:rsidRDefault="00E05000" w:rsidP="00E05000">
      <w:pPr>
        <w:spacing w:line="360" w:lineRule="auto"/>
        <w:jc w:val="right"/>
        <w:rPr>
          <w:b/>
          <w:i/>
        </w:rPr>
      </w:pPr>
      <w:r w:rsidRPr="00832A21">
        <w:rPr>
          <w:b/>
          <w:i/>
        </w:rPr>
        <w:t>Przewodniczący Komisji Rewizyjnej</w:t>
      </w:r>
    </w:p>
    <w:p w14:paraId="6782F1A4" w14:textId="77777777" w:rsidR="00E05000" w:rsidRPr="00832A21" w:rsidRDefault="00E05000" w:rsidP="00E05000">
      <w:pPr>
        <w:spacing w:line="360" w:lineRule="auto"/>
        <w:jc w:val="right"/>
        <w:rPr>
          <w:b/>
          <w:i/>
        </w:rPr>
      </w:pPr>
    </w:p>
    <w:p w14:paraId="257D21D5" w14:textId="77777777" w:rsidR="00E05000" w:rsidRDefault="00E05000" w:rsidP="00E05000">
      <w:pPr>
        <w:spacing w:line="360" w:lineRule="auto"/>
        <w:jc w:val="right"/>
        <w:rPr>
          <w:b/>
          <w:i/>
        </w:rPr>
      </w:pPr>
      <w:r>
        <w:rPr>
          <w:b/>
          <w:i/>
        </w:rPr>
        <w:t>Marek Dudziński</w:t>
      </w:r>
    </w:p>
    <w:p w14:paraId="4C87A884" w14:textId="77777777" w:rsidR="00E05000" w:rsidRDefault="00E05000" w:rsidP="00E05000">
      <w:pPr>
        <w:spacing w:line="360" w:lineRule="auto"/>
        <w:jc w:val="right"/>
        <w:rPr>
          <w:b/>
          <w:i/>
        </w:rPr>
      </w:pPr>
    </w:p>
    <w:p w14:paraId="0B58BC61" w14:textId="77777777" w:rsidR="00E05000" w:rsidRDefault="00E05000" w:rsidP="00E05000">
      <w:pPr>
        <w:spacing w:line="360" w:lineRule="auto"/>
        <w:jc w:val="right"/>
        <w:rPr>
          <w:b/>
          <w:i/>
        </w:rPr>
      </w:pPr>
    </w:p>
    <w:p w14:paraId="663F8258" w14:textId="77777777" w:rsidR="00E05000" w:rsidRDefault="00E05000" w:rsidP="00E05000"/>
    <w:p w14:paraId="2D785125" w14:textId="77777777" w:rsidR="00E05000" w:rsidRDefault="00E05000" w:rsidP="00E05000"/>
    <w:p w14:paraId="7BCDD6D9" w14:textId="77777777" w:rsidR="00E05000" w:rsidRDefault="00E05000" w:rsidP="00E05000"/>
    <w:p w14:paraId="22B83DF1" w14:textId="77777777" w:rsidR="00E05000" w:rsidRDefault="00E05000" w:rsidP="00E05000"/>
    <w:p w14:paraId="112D0AD0" w14:textId="77777777" w:rsidR="00E05000" w:rsidRDefault="00E05000" w:rsidP="00E05000"/>
    <w:p w14:paraId="08049340" w14:textId="77777777" w:rsidR="00E05000" w:rsidRDefault="00E05000" w:rsidP="00E05000"/>
    <w:p w14:paraId="3291AEE1" w14:textId="77777777" w:rsidR="00E05000" w:rsidRDefault="00E05000" w:rsidP="00E05000"/>
    <w:p w14:paraId="19EEC329" w14:textId="77777777" w:rsidR="00E05000" w:rsidRDefault="00E05000" w:rsidP="00E05000"/>
    <w:p w14:paraId="77C1B211" w14:textId="77777777" w:rsidR="00E05000" w:rsidRDefault="00E05000" w:rsidP="00E05000"/>
    <w:p w14:paraId="5CD91C87" w14:textId="77777777" w:rsidR="00E05000" w:rsidRDefault="00E05000" w:rsidP="00E05000"/>
    <w:p w14:paraId="102845AE" w14:textId="77777777" w:rsidR="00E05000" w:rsidRDefault="00E05000" w:rsidP="00E05000"/>
    <w:p w14:paraId="7405E77E" w14:textId="77777777" w:rsidR="00E05000" w:rsidRDefault="00E05000" w:rsidP="00E05000"/>
    <w:p w14:paraId="218ED153" w14:textId="77777777" w:rsidR="00E05000" w:rsidRDefault="00E05000" w:rsidP="00E05000"/>
    <w:p w14:paraId="7F011D10" w14:textId="77777777" w:rsidR="00E05000" w:rsidRDefault="00E05000" w:rsidP="00E05000"/>
    <w:p w14:paraId="68C4ECB1" w14:textId="77777777" w:rsidR="00E05000" w:rsidRDefault="00E05000" w:rsidP="00E05000"/>
    <w:p w14:paraId="65B92222" w14:textId="77777777" w:rsidR="00E05000" w:rsidRDefault="00E05000" w:rsidP="00E05000"/>
    <w:p w14:paraId="0A5F5868" w14:textId="77777777" w:rsidR="00E05000" w:rsidRDefault="00E05000" w:rsidP="00E05000"/>
    <w:p w14:paraId="06CF5065" w14:textId="77777777" w:rsidR="00E05000" w:rsidRDefault="00E05000" w:rsidP="00E05000"/>
    <w:p w14:paraId="04F5CF9A" w14:textId="77777777" w:rsidR="00B85982" w:rsidRDefault="00B85982" w:rsidP="00B85982">
      <w:pPr>
        <w:spacing w:line="360" w:lineRule="auto"/>
        <w:jc w:val="center"/>
        <w:rPr>
          <w:b/>
          <w:i/>
          <w:sz w:val="28"/>
          <w:szCs w:val="28"/>
        </w:rPr>
      </w:pPr>
    </w:p>
    <w:p w14:paraId="2F8A119C" w14:textId="28985513" w:rsidR="00E05000" w:rsidRDefault="00E05000" w:rsidP="00B85982">
      <w:pPr>
        <w:spacing w:line="360" w:lineRule="auto"/>
        <w:jc w:val="center"/>
      </w:pPr>
      <w:r w:rsidRPr="00B85982">
        <w:rPr>
          <w:rFonts w:ascii="Cambria" w:hAnsi="Cambria" w:cs="án°¬?"/>
          <w:b/>
          <w:bCs/>
        </w:rPr>
        <w:lastRenderedPageBreak/>
        <w:t>UZASADNIENIE</w:t>
      </w:r>
    </w:p>
    <w:p w14:paraId="5ED25AD9" w14:textId="77777777" w:rsidR="00E05000" w:rsidRDefault="00E05000" w:rsidP="00E05000"/>
    <w:p w14:paraId="431E8439" w14:textId="77777777" w:rsidR="00B85982" w:rsidRPr="00F10F62" w:rsidRDefault="00B85982" w:rsidP="00B85982">
      <w:pPr>
        <w:ind w:firstLine="720"/>
        <w:jc w:val="both"/>
        <w:rPr>
          <w:color w:val="000000" w:themeColor="text1"/>
        </w:rPr>
      </w:pPr>
      <w:r w:rsidRPr="00F10F62">
        <w:rPr>
          <w:color w:val="000000" w:themeColor="text1"/>
        </w:rPr>
        <w:t>Zrealizowane dochody wyniosły 2.443.635.689 zł (98,4% planu), wydatki 2 372 667 206 zł (93,1%) i budżet miasta Gdyni  zamknął się nadwyżką w wysokości 70 968 483 zł.</w:t>
      </w:r>
    </w:p>
    <w:p w14:paraId="04C34E82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>Dochody bieżące wyniosły 2.293.318.819 zł (93,8% dochodów ogółem), a dochody majątkowe 150.316.870 zł (6,2% ogółu dochodów).</w:t>
      </w:r>
    </w:p>
    <w:p w14:paraId="53A795DC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 Udział dochodów własnych w dochodach bieżących wyniósł 67,7%, udział środków z budżetu Unii Europejskiej – 0,3%, udział subwencji – 23,3%, natomiast udział dotacji z budżetu państwa – 8,7%. </w:t>
      </w:r>
    </w:p>
    <w:p w14:paraId="5F2D0172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Podatki i opłaty pobierane przez miasto wykonano w 98,7% uzyskując 367.380.443 zł. W tej grupie dochodów strategiczny udział ma podatek od nieruchomości (59,5%), który wykonano w kwocie 218 595 249 zł (95,3% planu). Wpływy z tytułu ze strefy płatnego parkowania wyniosły 38 597 659 zł (111,9% planu; 10,5% udziału w strukturze). </w:t>
      </w:r>
    </w:p>
    <w:p w14:paraId="5C9D5B2A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>Wpływy z opłat za gospodarowanie odpadami komunalnymi wyniosły 77 480 298 zł (102,5% planu, 21,1% udziału w strukturze), a dochody z tytułu ustawy o wychowaniu w trzeźwości i przeciwdziałaniu alkoholizmowi wyniosły 8 062 606 zł, (117,3% planu; udział w strukturze 2,2%).</w:t>
      </w:r>
    </w:p>
    <w:p w14:paraId="1BBF318D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>Dochody z opłat za zajęcie pasa drogowego, umieszczanie reklam i stoisk w pasie drogowym – 5 177 757 zł (91,1% planowanych środków), natomiast z opłat komunikacyjnych – 4 820 896 zł (120,5% planu).</w:t>
      </w:r>
    </w:p>
    <w:p w14:paraId="10DCB927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Dochody z tytułu opłaty skarbowej wykonano w 90,8% na kwotę 2 723 490 zł, z opłat lokalnych (targowej i miejscowej) wpłynęło do budżetu miasta 721 323 zł, tj. 134,8% planu, </w:t>
      </w:r>
      <w:r w:rsidRPr="00F10F62">
        <w:rPr>
          <w:color w:val="000000" w:themeColor="text1"/>
        </w:rPr>
        <w:br/>
        <w:t xml:space="preserve">a z opłat </w:t>
      </w:r>
      <w:proofErr w:type="spellStart"/>
      <w:r w:rsidRPr="00F10F62">
        <w:rPr>
          <w:color w:val="000000" w:themeColor="text1"/>
        </w:rPr>
        <w:t>adiacenckich</w:t>
      </w:r>
      <w:proofErr w:type="spellEnd"/>
      <w:r w:rsidRPr="00F10F62">
        <w:rPr>
          <w:color w:val="000000" w:themeColor="text1"/>
        </w:rPr>
        <w:t xml:space="preserve"> i renty planistycznej 1 394 532 zł (398,4% planu). </w:t>
      </w:r>
    </w:p>
    <w:p w14:paraId="7EB7D937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Z podatków pobieranych przez urzędy skarbowe w 2024 roku wpłynęło 53.606.861 zł (93,1% planu). W tej grupie dochodów znaczącą pozycję stanowi podatek od czynności cywilnoprawnych. Wpływy z tego tytułu wyniosły 43.766.214 zł (91,2% planu). </w:t>
      </w:r>
    </w:p>
    <w:p w14:paraId="6E152131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Dochody bieżące z majątku miasta wyniosły 81.005.218 zł tj. 100,4% planu, a inne bieżące dochody własne wykonano w 102,3% uzyskując 170.520.343 zł. </w:t>
      </w:r>
    </w:p>
    <w:p w14:paraId="3BA74BB6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>Wpływy z dotacji od jednostek samorządu terytorialnego- 31.837.354 zł (99,7% planu).  Dotacje i inne środki zewnętrzne na dofinansowanie zadań własnych zrealizowano w kwocie 42.070.901 zł (94,5% planu). W 2024 r. otrzymane środki były niższe o 16.180.281 zł. Spadek jest wynikiem otrzymania w 2023 roku znacznie wyższych dotacji z UNICEF o 10.077.870 zł, Funduszu Pomocy na pomoc obywatelom Ukrainy o 5.408.186 zł oraz środków z Funduszu Przeciwdziałania COVID- 19 o 1.153.666 zł.</w:t>
      </w:r>
    </w:p>
    <w:p w14:paraId="1C106926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>Udziały we wpływach z podatków dochodowych stanowią najbardziej istotną grupę bieżących dochodów własnych budżetu. W 2024 r. ich udział w strukturze bieżących dochodów własnych wyniósł 51,9%.  Wpływy z tego tytułu wyniosły w 2024 roku 805.925.141 zł, tj. 100% zaplanowanej kwoty.</w:t>
      </w:r>
    </w:p>
    <w:p w14:paraId="3C9E9D17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Z budżetu Unii Europejskiej i innych źródeł zagranicznych na dofinansowanie zadań bieżących otrzymano środki w kwocie 6.626.919 zł (74,6% planowanej kwoty).  Pozwoliło to współfinansować  zadnia projektowe o różnym zakresie tematycznym. </w:t>
      </w:r>
    </w:p>
    <w:p w14:paraId="2BFD3D5E" w14:textId="77777777" w:rsidR="00B85982" w:rsidRPr="00F10F62" w:rsidRDefault="00B85982" w:rsidP="00B85982">
      <w:pPr>
        <w:ind w:firstLine="720"/>
        <w:jc w:val="both"/>
        <w:rPr>
          <w:color w:val="000000" w:themeColor="text1"/>
        </w:rPr>
      </w:pPr>
    </w:p>
    <w:p w14:paraId="2D2819F7" w14:textId="77777777" w:rsidR="00B85982" w:rsidRPr="00F10F62" w:rsidRDefault="00B85982" w:rsidP="00B85982">
      <w:pPr>
        <w:ind w:firstLine="720"/>
        <w:jc w:val="both"/>
        <w:rPr>
          <w:color w:val="000000" w:themeColor="text1"/>
        </w:rPr>
      </w:pPr>
      <w:r w:rsidRPr="00F10F62">
        <w:rPr>
          <w:color w:val="000000" w:themeColor="text1"/>
        </w:rPr>
        <w:t>Wpływy z tytułu subwencji ogólnej wyniosły 534.405.562 zł (100,3%). Część oświatowa subwencji ogólnej wyniosła 492.986.630 zł (100,3% planu).</w:t>
      </w:r>
    </w:p>
    <w:p w14:paraId="7678D1E6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Kwota otrzymanych dotacji celowych z budżetu państwa na dofinansowanie zadań zleconych w 2024 roku wyniosła 150.452.409 zł. tj. 96,3% planu. Dochody z dotacji budżetu państwa na zadania zlecone były wyższe o 26.372.239 zł niż w roku 2023 r. tj. o 21,3%. </w:t>
      </w:r>
    </w:p>
    <w:p w14:paraId="1419551A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lastRenderedPageBreak/>
        <w:t>Na zadania zlecone z zakresu opieki społecznej wpłynęło 107.590.296 zł (tj. 95,5% planu), w tym na wypłaty świadczeń rodzinnych 86.527.486 zł (96,8% planu).</w:t>
      </w:r>
    </w:p>
    <w:p w14:paraId="2AE27354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 Na zadania z zakresu gospodarki gruntami i nieruchomościami Skarbu Państwa Gdynia otrzymała 1.158.915 zł, tj. 86,4% planowanych dotacji.</w:t>
      </w:r>
    </w:p>
    <w:p w14:paraId="4C6F2FC9" w14:textId="77777777" w:rsidR="00B85982" w:rsidRPr="00F10F62" w:rsidRDefault="00B85982" w:rsidP="00B85982">
      <w:pPr>
        <w:ind w:firstLine="720"/>
        <w:jc w:val="both"/>
        <w:rPr>
          <w:color w:val="000000" w:themeColor="text1"/>
        </w:rPr>
      </w:pPr>
      <w:r w:rsidRPr="00F10F62">
        <w:rPr>
          <w:color w:val="000000" w:themeColor="text1"/>
        </w:rPr>
        <w:t>Dotacje na finansowanie lub dofinansowanie bieżących zadań własnych wyniosły 46.138.537 zł, tj. 97,6% planu, głównie na zadania z zakresu opieki społecznej i wychowania przedszkolnego.</w:t>
      </w:r>
    </w:p>
    <w:p w14:paraId="60891CCA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>Dotacje na realizację zadań na mocy porozumień z organami administracji rządowej wyniosły 3.349.132 zł (83,6% planu).</w:t>
      </w:r>
    </w:p>
    <w:p w14:paraId="07226B5F" w14:textId="77777777" w:rsidR="00B85982" w:rsidRPr="00F10F62" w:rsidRDefault="00B85982" w:rsidP="00B85982">
      <w:pPr>
        <w:ind w:firstLine="720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W dochodach majątkowych, które w 2024 r. wyniosły 150 316 870 zł (85,8% planu), główne pozycje stanowiły dochody własne w kwocie 89 827 269 (81,5%) w tym m.in. dotacje i inne środki zewnętrzne wyniosły 56 158 382 zł (99,6% planu). </w:t>
      </w:r>
    </w:p>
    <w:p w14:paraId="4E7DC3E6" w14:textId="77777777" w:rsidR="00B85982" w:rsidRPr="00F10F62" w:rsidRDefault="00B85982" w:rsidP="00B85982">
      <w:pPr>
        <w:ind w:firstLine="720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Środki z budżetu Unii Europejskiej i inne bezzwrotne środki zagraniczne na dofinansowanie projektów inwestycyjnych w kwocie 45 704 348 zł (91,3% planowanych środków).  </w:t>
      </w:r>
    </w:p>
    <w:p w14:paraId="49D124B9" w14:textId="77777777" w:rsidR="00B85982" w:rsidRPr="00F10F62" w:rsidRDefault="00B85982" w:rsidP="00B85982">
      <w:pPr>
        <w:ind w:firstLine="720"/>
        <w:jc w:val="both"/>
        <w:rPr>
          <w:color w:val="000000" w:themeColor="text1"/>
        </w:rPr>
      </w:pPr>
      <w:r w:rsidRPr="00F10F62">
        <w:rPr>
          <w:color w:val="000000" w:themeColor="text1"/>
        </w:rPr>
        <w:t>W 2024 roku miasto otrzymało subwencję w wysokości 14 685 600</w:t>
      </w:r>
      <w:r w:rsidRPr="00F10F62">
        <w:rPr>
          <w:b/>
          <w:bCs/>
          <w:color w:val="000000" w:themeColor="text1"/>
        </w:rPr>
        <w:t xml:space="preserve"> </w:t>
      </w:r>
      <w:r w:rsidRPr="00F10F62">
        <w:rPr>
          <w:color w:val="000000" w:themeColor="text1"/>
        </w:rPr>
        <w:t>zł z przeznaczeniem na dofinansowanie inwestycji - Budowa ul. Puckiej w Gdyni w ramach zadania "Poprawa bezpieczeństwa na skrzyżowaniach linii kolejowych z drogami - Etap III”.</w:t>
      </w:r>
    </w:p>
    <w:p w14:paraId="777AA2B2" w14:textId="77777777" w:rsidR="00B85982" w:rsidRPr="00F10F62" w:rsidRDefault="00B85982" w:rsidP="00B85982">
      <w:pPr>
        <w:ind w:firstLine="720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W 2024 r. wydatki budżetu miasta wyniosły ogółem 2.372.667.206 zł, co stanowi 93,1% planu. W strukturze wydatków zdecydowanie dominuje oświata - 846 471 239 zł, zadania z zakresu pomocy społecznej - 147 823 283 zł, transport 435 005 540 zł, zadania z zakresu gospodarki komunalnej i ochrony środowiska 200 325 785 zł. </w:t>
      </w:r>
    </w:p>
    <w:p w14:paraId="36C09088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Na zadania z zakresu administracji publicznej wydano 162 246 160 zł, gospodarki mieszkaniowej 72 066 028 zł, kultury i ochrony dziedzictwa narodowego 74 949 738 zł oraz działalności usługowej 15 611 941 zł. </w:t>
      </w:r>
    </w:p>
    <w:p w14:paraId="147593A4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Na zadania z zakresu bezpieczeństwa publicznego wydano 44 234 758 zł, z zakresu kultury fizycznej i sportu 74 949 738 zł, na ochronę zdrowia 17 743 384 zł oraz na obsługę długu publicznego 60 127 718 zł. </w:t>
      </w:r>
    </w:p>
    <w:p w14:paraId="7DADB312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Finansowanie lokalnego transportu zbiorowego to istotna pozycja w budżecie miasta, której wykonanie wyniosło 247.146.718 zł, tj. 96,8% planu. </w:t>
      </w:r>
    </w:p>
    <w:p w14:paraId="0BBBB819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Wydatki na drogi publiczne w miastach na prawach powiatu wyniosły 147.143.218 zł, w tym wydatki inwestycyjne zrealizowano w kwocie 129.653.027 zł. </w:t>
      </w:r>
    </w:p>
    <w:p w14:paraId="3B92429E" w14:textId="77777777" w:rsidR="00B85982" w:rsidRPr="00F10F62" w:rsidRDefault="00B85982" w:rsidP="00B85982">
      <w:pPr>
        <w:ind w:firstLine="720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Na realizację zadań z zakresu gospodarki mieszkaniowej wydatkowano 72 066 028 zł (88,9% planu). </w:t>
      </w:r>
    </w:p>
    <w:p w14:paraId="75126F54" w14:textId="77777777" w:rsidR="00B85982" w:rsidRPr="00F10F62" w:rsidRDefault="00B85982" w:rsidP="00B85982">
      <w:pPr>
        <w:ind w:firstLine="720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Administracja publiczna - wydatkowano 162 246 160 zł (96,2% planu), w tym na zadania zlecone finansowane z dotacji – 4 428 418 zł (100% planu). </w:t>
      </w:r>
    </w:p>
    <w:p w14:paraId="5F45D1BD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Na utrzymanie Rady Miasta i jednostek pomocniczych gminy - rad dzielnic wydatkowano 1.497.729 zł tj. 86,5% planu. </w:t>
      </w:r>
    </w:p>
    <w:p w14:paraId="148C32FA" w14:textId="77777777" w:rsidR="00B85982" w:rsidRPr="00F10F62" w:rsidRDefault="00B85982" w:rsidP="00B85982">
      <w:pPr>
        <w:ind w:firstLine="720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Na zadania promujące miasto wydatkowano 10.912.345 zł, tj. 97,2% zaplanowanych środków. </w:t>
      </w:r>
    </w:p>
    <w:p w14:paraId="618C6933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>Wydatki na zadania z zakresu bezpieczeństwa publicznego i ochrony przeciwpożarowej wyniosły 44 234 758 zł (98,6% planu). Na dofinansowanie zadań komendy powiatowej Policji przekazano 185.779 zł, tj. 97,8% planu.</w:t>
      </w:r>
    </w:p>
    <w:p w14:paraId="62ACB533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>Na działalność Komendy Miejskiej Państwowej Straży Pożarnej wydatkowano łącznie 28.828.130 zł (100% planu), w tym wydatki inwestycyjne 159.000 zł. (100%)</w:t>
      </w:r>
    </w:p>
    <w:p w14:paraId="16B0400B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Na działalność Straży Miejskiej wydatkowano 12.488.463 zł, tj. 96,7% planu. </w:t>
      </w:r>
    </w:p>
    <w:p w14:paraId="0295A9A9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lastRenderedPageBreak/>
        <w:t>W 2024 roku bieżące wydatki na zadania oświatowe wyniosły 844 042 519 zł.  58,4% zostało pokryte z subwencji oświatowej, a 8,1% z dotacji i innych środków zewnętrznych. Gdynia sfinansowała z własnych środków 33,7% ogółu wydatków na realizację zadań z zakresu oświaty tj. 285 066 353 zł, w tym 33,5% wydatków bieżących tj. 282 693 634 zł. Komisja ocenia, że wydatki oświaty realizowane były prawidłowo.</w:t>
      </w:r>
    </w:p>
    <w:p w14:paraId="429A6CB2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>Na ochronę zdrowia wydano 17 743 384 zł, tj. 76,9% planu, w tym na realizację programów polityki zdrowotnej 1.320.795, tj. 75,7% planu, a na zadania z zakresu przeciwdziałania alkoholizmowi 11.121.453 zł tj. 70,6% planu oraz na zwalczanie narkomanii wydatkowano kwotę 894.620 zł tj. 96,5% planu.</w:t>
      </w:r>
    </w:p>
    <w:p w14:paraId="3948BA44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</w:p>
    <w:p w14:paraId="361E85C4" w14:textId="77777777" w:rsidR="00B85982" w:rsidRPr="00F10F62" w:rsidRDefault="00B85982" w:rsidP="00B85982">
      <w:pPr>
        <w:ind w:firstLine="720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Na pomoc społeczną, zadania z zakresu polityki społecznej wydatkowano w 2024r. 147 823 283  zł (94,7%). </w:t>
      </w:r>
    </w:p>
    <w:p w14:paraId="4BFE797C" w14:textId="77777777" w:rsidR="00B85982" w:rsidRPr="00F10F62" w:rsidRDefault="00B85982" w:rsidP="00B85982">
      <w:pPr>
        <w:ind w:firstLine="720"/>
        <w:jc w:val="both"/>
        <w:rPr>
          <w:color w:val="000000" w:themeColor="text1"/>
        </w:rPr>
      </w:pPr>
      <w:r w:rsidRPr="00F10F62">
        <w:rPr>
          <w:color w:val="000000" w:themeColor="text1"/>
        </w:rPr>
        <w:t>Domy pomocy społecznej – wykonano 99,7% planu – 21.108.074 zł, w tym na utrzymanie Domu Pomocy Społecznej przy ul. Pawiej wydatkowano 7.378.807 zł, z czego z dotacji z budżetu państwa 632.606 zł.</w:t>
      </w:r>
    </w:p>
    <w:p w14:paraId="7C87563F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>Na wypłaty dodatków mieszkaniowych wydatkowano 12.105.829 zł. Średni miesięczny dodatek mieszkaniowy w 2024 r. wyniósł 419,34 zł (w 2023 r. – 407,51 zł).</w:t>
      </w:r>
    </w:p>
    <w:p w14:paraId="6F04A4AC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>Na działalność ośrodków wsparcia wydatkowano w 2024r. 24.721.083 zł, tj. 97,5% planu.</w:t>
      </w:r>
    </w:p>
    <w:p w14:paraId="202E4902" w14:textId="77777777" w:rsidR="00B85982" w:rsidRPr="00F10F62" w:rsidRDefault="00B85982" w:rsidP="00B85982">
      <w:pPr>
        <w:ind w:firstLine="720"/>
        <w:jc w:val="both"/>
        <w:rPr>
          <w:color w:val="000000" w:themeColor="text1"/>
        </w:rPr>
      </w:pPr>
      <w:r w:rsidRPr="00F10F62">
        <w:rPr>
          <w:color w:val="000000" w:themeColor="text1"/>
        </w:rPr>
        <w:t>Na działalność różnego typu placówek opiekuńczo – wychowawczych w 2024 roku miasto wydatkowało 11.883.731 zł (88,4%), a na funkcjonowanie rodzin zastępczych – 16.769.277 zł (93,7%). Funkcjonowanie żłobków kosztowało miasto 16.876.241 (98,5%).</w:t>
      </w:r>
    </w:p>
    <w:p w14:paraId="2AB38235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Udział wydatków miasta na opiekę społeczną (w tym pomoc społeczną, rodzinę oraz pozostałe zadania w zakresie polityki społecznej) świadczy o zaangażowaniu władz miasta w zapewnienie bezpieczeństwa bytowego i właściwego poziomu życia mieszkańców. </w:t>
      </w:r>
    </w:p>
    <w:p w14:paraId="4396F2BC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Na zadania z zakresu gospodarki komunalnej i ochrony środowiska wydatkowano kwotę 200 325 785 zł tj. 80,7% planu. Zadania z zakresu gospodarki ściekowej i ochrony wód kosztowały miasto 11.054.536 zł, tj. 91,0% planu, z tego wydatki inwestycyjne 196.694 zł (30,4% planu). Na zadania związane z gospodarowaniem odpadami komunalnymi wydatkowano 81.163.221 zł (71,6% planu). </w:t>
      </w:r>
    </w:p>
    <w:p w14:paraId="10EAFB14" w14:textId="77777777" w:rsidR="00B85982" w:rsidRPr="00F10F62" w:rsidRDefault="00B85982" w:rsidP="00B85982">
      <w:pPr>
        <w:ind w:firstLine="720"/>
        <w:jc w:val="both"/>
        <w:rPr>
          <w:color w:val="000000" w:themeColor="text1"/>
        </w:rPr>
      </w:pPr>
      <w:r w:rsidRPr="00F10F62">
        <w:rPr>
          <w:color w:val="000000" w:themeColor="text1"/>
        </w:rPr>
        <w:t>W roku 2024, pierwszy raz w stosunku do poprzednich lat, nie było nadwyżki finansowej w systemie gospodarki odpadami komunalnymi. Różnica między wykonanymi dochodami z tyt. Opłat za gospodarowanie odpadami komunalnymi, a wydatkami wyniosła 3 682 923zł. Dochody z opłat za gospodarowanie odpadami komunalnymi podlegają szczególnym zasadom wynikającym z przepisów ustawy i mogą zostać przeznaczone wyłącznie na zadania wymienione w art.6r ust. 2-2d ww. ustawy</w:t>
      </w:r>
    </w:p>
    <w:p w14:paraId="21AEED82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>Oczyszczanie miasta kosztowało w 2024r. 19.013.571 zł, tj. 89,3% planowanych środków, a oświetlenie 18.040.281 zł (96,2%).</w:t>
      </w:r>
    </w:p>
    <w:p w14:paraId="4EDA5364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>Na zadania z zakresu kultury i ochrony dziedzictwa narodowego wydatkowano 74 949 738 zł  (94,6% zaplanowanych środków).</w:t>
      </w:r>
    </w:p>
    <w:p w14:paraId="28BE01E4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>Na zadania z zakresu kultury fizycznej i sportu wydatkowano 58 429 831 zł, tj. 93,5% planu. Wydatki majątkowe w tym dziale wyniosły 22 953 572 zł (87,1% planu). Komisja wysoko ocenia zaangażowanie miasta w upowszechnianie kultury fizycznej oraz  działania zmierzające do modernizacji gdyńskich obiektów sportowych i wyposażenie ich w nowy sprzęt.</w:t>
      </w:r>
    </w:p>
    <w:p w14:paraId="1C5B4426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Wydatki majątkowe budżetu miasta zrealizowano na poziomie 83,5% planu, na kwotę 204.495.935 zł. Wystąpiły opóźnienia w przygotowaniu projektów inwestycyjnych, przedłużały się procedury przetargowe, brak było też decyzji stosownych władz – zarówno zależnych, jak i </w:t>
      </w:r>
      <w:r w:rsidRPr="00F10F62">
        <w:rPr>
          <w:color w:val="000000" w:themeColor="text1"/>
        </w:rPr>
        <w:lastRenderedPageBreak/>
        <w:t>niezależnych od miasta. Wszystkie te czynniki spowodowały przesunięcie w czasie pełnego zakresu rzeczowego prowadzonych inwestycji. Uznajemy je jako zasadne i istotne ze względu na prowadzenie znaczących zadań inwestycyjnych o charakterze wieloletnim.</w:t>
      </w:r>
    </w:p>
    <w:p w14:paraId="745221BF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>Z planowanej rezerwy ogólnej w wysokości 20.922.560 zł wykorzystano 14.574.829 zł. Wszystkie zadania zrealizowane ze środków tej rezerwy Komisja ocenia jako zasadne i celowe.</w:t>
      </w:r>
    </w:p>
    <w:p w14:paraId="38C14C20" w14:textId="340CA360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Komisja Rewizyjna uważa, że funkcjonowanie jednostek pomocniczych samorządu, jakimi są rady dzielnic, jest nadal bardzo korzystne dla miasta, ponieważ postulaty i społeczna kontrola sprawowana przez radnych w dzielnicach pomagają lepiej zaspokajać potrzeby mieszkańców. Budżet Rad Dzielnic został wykonany w 2024 roku w 81,7%, na kwotę 2.383.189 zł. </w:t>
      </w:r>
    </w:p>
    <w:p w14:paraId="6A9240CA" w14:textId="77777777" w:rsidR="00B85982" w:rsidRPr="00F10F62" w:rsidRDefault="00B85982" w:rsidP="00B85982">
      <w:pPr>
        <w:ind w:firstLine="720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Ponadto w roku 2024 na zadania wybrane przez mieszkańców Gdyni w ramach  Budżetu Obywatelskiego wydatkowano 7 071 332 zł (50,3%planowanych środków) </w:t>
      </w:r>
    </w:p>
    <w:p w14:paraId="07CC6512" w14:textId="77777777" w:rsidR="00B85982" w:rsidRPr="00F10F62" w:rsidRDefault="00B85982" w:rsidP="00B85982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>Dla zapewnienia racjonalnego i efektywnego wykorzystania wpływających do budżetu miasta środków Prezydent Miasta dokonywał na bieżąco stosownymi zarządzeniami zmian w budżecie i występował z wnioskami do Rady Miasta o wprowadzenie zmian.</w:t>
      </w:r>
    </w:p>
    <w:p w14:paraId="05C82DB9" w14:textId="474E154B" w:rsidR="00E05000" w:rsidRDefault="00B85982" w:rsidP="00B85982">
      <w:pPr>
        <w:jc w:val="right"/>
        <w:rPr>
          <w:color w:val="000000" w:themeColor="text1"/>
        </w:rPr>
      </w:pPr>
      <w:r w:rsidRPr="00F10F62">
        <w:rPr>
          <w:color w:val="000000" w:themeColor="text1"/>
        </w:rPr>
        <w:t>W toku prac Komisji Rewizyjnej w 2024 roku członkowie komisji na bieżąco kontrolowali  wykonywanie budżetu Miasta. W przypadku wątpliwości zwracali się do Prezydenta Miasta o wyjaśnienie lub udzielenie informacji.</w:t>
      </w:r>
    </w:p>
    <w:p w14:paraId="6C645B79" w14:textId="77777777" w:rsidR="00B85982" w:rsidRDefault="00B85982" w:rsidP="00B85982">
      <w:pPr>
        <w:jc w:val="right"/>
        <w:rPr>
          <w:color w:val="000000" w:themeColor="text1"/>
        </w:rPr>
      </w:pPr>
    </w:p>
    <w:p w14:paraId="2B5D4429" w14:textId="77777777" w:rsidR="00B85982" w:rsidRDefault="00B85982" w:rsidP="00B85982">
      <w:pPr>
        <w:jc w:val="right"/>
      </w:pPr>
    </w:p>
    <w:p w14:paraId="6B8EC3E2" w14:textId="77777777" w:rsidR="00E05000" w:rsidRDefault="00E05000" w:rsidP="00E05000">
      <w:pPr>
        <w:jc w:val="right"/>
        <w:rPr>
          <w:b/>
          <w:bCs/>
          <w:i/>
          <w:iCs/>
        </w:rPr>
      </w:pPr>
      <w:r w:rsidRPr="00AD46DE">
        <w:rPr>
          <w:b/>
          <w:bCs/>
          <w:i/>
          <w:iCs/>
        </w:rPr>
        <w:t>Przewodniczący Komisji Rewizyjnej</w:t>
      </w:r>
      <w:r w:rsidRPr="00AD46DE">
        <w:rPr>
          <w:b/>
          <w:bCs/>
          <w:i/>
          <w:iCs/>
        </w:rPr>
        <w:tab/>
      </w:r>
    </w:p>
    <w:p w14:paraId="5EFD9F59" w14:textId="77777777" w:rsidR="00E05000" w:rsidRPr="00AD46DE" w:rsidRDefault="00E05000" w:rsidP="00E05000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Marek Dudziński</w:t>
      </w:r>
    </w:p>
    <w:p w14:paraId="49C06E5C" w14:textId="77777777" w:rsidR="00254CD2" w:rsidRPr="00E157F6" w:rsidRDefault="00254CD2" w:rsidP="00254CD2">
      <w:pPr>
        <w:rPr>
          <w:rFonts w:ascii="Cambria" w:hAnsi="Cambria" w:cs="án°¬?"/>
        </w:rPr>
      </w:pPr>
    </w:p>
    <w:sectPr w:rsidR="00254CD2" w:rsidRPr="00E15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8A56D" w14:textId="77777777" w:rsidR="00AA705E" w:rsidRDefault="00AA705E" w:rsidP="00255178">
      <w:r>
        <w:separator/>
      </w:r>
    </w:p>
  </w:endnote>
  <w:endnote w:type="continuationSeparator" w:id="0">
    <w:p w14:paraId="5C551A49" w14:textId="77777777" w:rsidR="00AA705E" w:rsidRDefault="00AA705E" w:rsidP="0025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án°¬?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EC1C4" w14:textId="77777777" w:rsidR="00AA705E" w:rsidRDefault="00AA705E" w:rsidP="00255178">
      <w:r>
        <w:separator/>
      </w:r>
    </w:p>
  </w:footnote>
  <w:footnote w:type="continuationSeparator" w:id="0">
    <w:p w14:paraId="0F8B47C7" w14:textId="77777777" w:rsidR="00AA705E" w:rsidRDefault="00AA705E" w:rsidP="00255178">
      <w:r>
        <w:continuationSeparator/>
      </w:r>
    </w:p>
  </w:footnote>
  <w:footnote w:id="1">
    <w:p w14:paraId="029B57CC" w14:textId="77777777" w:rsidR="00254CD2" w:rsidRPr="001902E4" w:rsidRDefault="00254CD2" w:rsidP="00254CD2">
      <w:pPr>
        <w:pStyle w:val="Tekstprzypisudolnego"/>
        <w:contextualSpacing/>
        <w:rPr>
          <w:rFonts w:ascii="Cambria" w:hAnsi="Cambria"/>
        </w:rPr>
      </w:pPr>
      <w:r w:rsidRPr="001902E4">
        <w:rPr>
          <w:rStyle w:val="Odwoanieprzypisudolnego"/>
          <w:rFonts w:ascii="Cambria" w:hAnsi="Cambria"/>
        </w:rPr>
        <w:footnoteRef/>
      </w:r>
      <w:r w:rsidRPr="001902E4">
        <w:rPr>
          <w:rFonts w:ascii="Cambria" w:hAnsi="Cambria"/>
        </w:rPr>
        <w:t xml:space="preserve"> zm. Dz. U. z 2023 r. poz. 497, poz. 1273, poz. 1407, poz. 1429, poz. 1641, poz. 1693, poz. 1872.</w:t>
      </w:r>
    </w:p>
    <w:p w14:paraId="1C83EAC7" w14:textId="77777777" w:rsidR="00254CD2" w:rsidRPr="007853C2" w:rsidRDefault="00254CD2" w:rsidP="00254CD2">
      <w:pPr>
        <w:pStyle w:val="Tekstprzypisudolnego"/>
        <w:rPr>
          <w:rFonts w:ascii="Cambria" w:hAnsi="Cambria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78"/>
    <w:rsid w:val="001944C5"/>
    <w:rsid w:val="00254CD2"/>
    <w:rsid w:val="00255178"/>
    <w:rsid w:val="003E2807"/>
    <w:rsid w:val="005B1B3A"/>
    <w:rsid w:val="00623142"/>
    <w:rsid w:val="006E21BD"/>
    <w:rsid w:val="0070199B"/>
    <w:rsid w:val="00AA705E"/>
    <w:rsid w:val="00B85982"/>
    <w:rsid w:val="00E05000"/>
    <w:rsid w:val="00E6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6BC2"/>
  <w15:chartTrackingRefBased/>
  <w15:docId w15:val="{C3C0BBAC-CCA7-424D-8CEA-E6420233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17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1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51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517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517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517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517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517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517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517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5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5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5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51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51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51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51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51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51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51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55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517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55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517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551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517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551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5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51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5178"/>
    <w:rPr>
      <w:b/>
      <w:bCs/>
      <w:smallCaps/>
      <w:color w:val="0F4761" w:themeColor="accent1" w:themeShade="BF"/>
      <w:spacing w:val="5"/>
    </w:rPr>
  </w:style>
  <w:style w:type="character" w:customStyle="1" w:styleId="Zakotwiczenieprzypisudolnego">
    <w:name w:val="Zakotwiczenie przypisu dolnego"/>
    <w:uiPriority w:val="99"/>
    <w:rsid w:val="00255178"/>
    <w:rPr>
      <w:vertAlign w:val="superscript"/>
    </w:rPr>
  </w:style>
  <w:style w:type="character" w:customStyle="1" w:styleId="Znakiprzypiswdolnych">
    <w:name w:val="Znaki przypisów dolnych"/>
    <w:uiPriority w:val="99"/>
    <w:rsid w:val="00255178"/>
  </w:style>
  <w:style w:type="paragraph" w:styleId="Tekstprzypisudolnego">
    <w:name w:val="footnote text"/>
    <w:basedOn w:val="Normalny"/>
    <w:link w:val="TekstprzypisudolnegoZnak"/>
    <w:uiPriority w:val="99"/>
    <w:rsid w:val="002551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55178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254C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1798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Dzierżyńska</dc:creator>
  <cp:keywords/>
  <dc:description/>
  <cp:lastModifiedBy>Marek Dudziński</cp:lastModifiedBy>
  <cp:revision>2</cp:revision>
  <dcterms:created xsi:type="dcterms:W3CDTF">2025-05-11T14:36:00Z</dcterms:created>
  <dcterms:modified xsi:type="dcterms:W3CDTF">2025-05-11T14:36:00Z</dcterms:modified>
</cp:coreProperties>
</file>