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D841" w14:textId="77777777" w:rsidR="00736DC7" w:rsidRPr="00CA6C88" w:rsidRDefault="00736DC7" w:rsidP="00970509">
      <w:pPr>
        <w:ind w:left="-142" w:right="-284"/>
        <w:rPr>
          <w:rFonts w:ascii="Cambria" w:hAnsi="Cambria"/>
        </w:rPr>
      </w:pPr>
      <w:bookmarkStart w:id="0" w:name="_Hlk178538980"/>
    </w:p>
    <w:p w14:paraId="07A49C0E" w14:textId="785D8387" w:rsidR="0002146B" w:rsidRDefault="0002146B" w:rsidP="0002146B">
      <w:pPr>
        <w:rPr>
          <w:rFonts w:ascii="Cambria" w:hAnsi="Cambria"/>
          <w:b/>
          <w:bCs/>
          <w:sz w:val="24"/>
          <w:szCs w:val="24"/>
        </w:rPr>
      </w:pPr>
    </w:p>
    <w:p w14:paraId="65D2311F" w14:textId="4E6BFE17" w:rsidR="0002146B" w:rsidRPr="0002146B" w:rsidRDefault="0002146B" w:rsidP="0002146B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F27AF1">
        <w:rPr>
          <w:rFonts w:ascii="Cambria" w:hAnsi="Cambria"/>
          <w:b/>
          <w:bCs/>
          <w:sz w:val="24"/>
          <w:szCs w:val="24"/>
        </w:rPr>
        <w:t>ŚWIĘTO, KTÓRE ŁĄCZY – DZIEŃ WETERANA 2025</w:t>
      </w:r>
      <w:r>
        <w:rPr>
          <w:rFonts w:ascii="Cambria" w:hAnsi="Cambria"/>
          <w:b/>
          <w:bCs/>
          <w:sz w:val="24"/>
          <w:szCs w:val="24"/>
        </w:rPr>
        <w:br/>
      </w:r>
    </w:p>
    <w:p w14:paraId="55CAA0FE" w14:textId="523510F8" w:rsidR="0002146B" w:rsidRDefault="0002146B" w:rsidP="0002146B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586CF1">
        <w:rPr>
          <w:rFonts w:ascii="Cambria" w:hAnsi="Cambria"/>
          <w:b/>
          <w:bCs/>
          <w:sz w:val="24"/>
          <w:szCs w:val="24"/>
        </w:rPr>
        <w:t>28 i 29 maja</w:t>
      </w:r>
      <w:r w:rsidRPr="00F27AF1">
        <w:rPr>
          <w:rFonts w:ascii="Cambria" w:hAnsi="Cambria"/>
          <w:b/>
          <w:bCs/>
          <w:sz w:val="24"/>
          <w:szCs w:val="24"/>
        </w:rPr>
        <w:t xml:space="preserve"> br.</w:t>
      </w:r>
      <w:r w:rsidRPr="00586CF1">
        <w:rPr>
          <w:rFonts w:ascii="Cambria" w:hAnsi="Cambria"/>
          <w:b/>
          <w:bCs/>
          <w:sz w:val="24"/>
          <w:szCs w:val="24"/>
        </w:rPr>
        <w:t xml:space="preserve"> Gdynia stanie się centrum obchodów Dnia Weterana Działań Poza Granicami Państwa. To wyjątkowe</w:t>
      </w:r>
      <w:r w:rsidRPr="00F27AF1">
        <w:rPr>
          <w:rFonts w:ascii="Cambria" w:hAnsi="Cambria"/>
          <w:b/>
          <w:bCs/>
          <w:sz w:val="24"/>
          <w:szCs w:val="24"/>
        </w:rPr>
        <w:t xml:space="preserve"> wydarzenie</w:t>
      </w:r>
      <w:r w:rsidRPr="00586CF1">
        <w:rPr>
          <w:rFonts w:ascii="Cambria" w:hAnsi="Cambria"/>
          <w:b/>
          <w:bCs/>
          <w:sz w:val="24"/>
          <w:szCs w:val="24"/>
        </w:rPr>
        <w:t xml:space="preserve"> poświęcone wszystkim, którzy służyli Polsce z dala od jej granic. W</w:t>
      </w:r>
      <w:r w:rsidRPr="00F27AF1">
        <w:rPr>
          <w:rFonts w:ascii="Cambria" w:hAnsi="Cambria"/>
          <w:b/>
          <w:bCs/>
          <w:sz w:val="24"/>
          <w:szCs w:val="24"/>
        </w:rPr>
        <w:t xml:space="preserve"> tym roku oprócz oficjalnych obchodów Dnia Weterana – przypadających w Dniu Weterana - 29 maja, dzień wcześniej zorganizowana zostanie </w:t>
      </w:r>
      <w:r w:rsidRPr="00586CF1">
        <w:rPr>
          <w:rFonts w:ascii="Cambria" w:hAnsi="Cambria"/>
          <w:b/>
          <w:bCs/>
          <w:sz w:val="24"/>
          <w:szCs w:val="24"/>
        </w:rPr>
        <w:t>IV edycja zawodów „Wyzwanie Weterana”</w:t>
      </w:r>
      <w:r w:rsidRPr="00F27AF1">
        <w:rPr>
          <w:rFonts w:ascii="Cambria" w:hAnsi="Cambria"/>
          <w:b/>
          <w:bCs/>
          <w:sz w:val="24"/>
          <w:szCs w:val="24"/>
        </w:rPr>
        <w:t>. Wyjątkowe e</w:t>
      </w:r>
      <w:r w:rsidRPr="00586CF1">
        <w:rPr>
          <w:rFonts w:ascii="Cambria" w:hAnsi="Cambria"/>
          <w:b/>
          <w:bCs/>
          <w:sz w:val="24"/>
          <w:szCs w:val="24"/>
        </w:rPr>
        <w:t>mocje,</w:t>
      </w:r>
      <w:r w:rsidRPr="00F27AF1">
        <w:rPr>
          <w:rFonts w:ascii="Cambria" w:hAnsi="Cambria"/>
          <w:b/>
          <w:bCs/>
          <w:sz w:val="24"/>
          <w:szCs w:val="24"/>
        </w:rPr>
        <w:t xml:space="preserve"> wzruszające momenty pamięci, oddanie hołdu bohaterom, a także </w:t>
      </w:r>
      <w:r w:rsidRPr="00586CF1">
        <w:rPr>
          <w:rFonts w:ascii="Cambria" w:hAnsi="Cambria"/>
          <w:b/>
          <w:bCs/>
          <w:sz w:val="24"/>
          <w:szCs w:val="24"/>
        </w:rPr>
        <w:t>sportowa rywalizacja</w:t>
      </w:r>
      <w:r w:rsidRPr="00F27AF1">
        <w:rPr>
          <w:rFonts w:ascii="Cambria" w:hAnsi="Cambria"/>
          <w:b/>
          <w:bCs/>
          <w:sz w:val="24"/>
          <w:szCs w:val="24"/>
        </w:rPr>
        <w:t xml:space="preserve">, możliwość spotkania po latach i nawiązania nowych kontaktów </w:t>
      </w:r>
      <w:r w:rsidRPr="00586CF1">
        <w:rPr>
          <w:rFonts w:ascii="Cambria" w:hAnsi="Cambria"/>
          <w:b/>
          <w:bCs/>
          <w:sz w:val="24"/>
          <w:szCs w:val="24"/>
        </w:rPr>
        <w:t>–</w:t>
      </w:r>
      <w:r w:rsidRPr="00F27AF1">
        <w:rPr>
          <w:rFonts w:ascii="Cambria" w:hAnsi="Cambria"/>
          <w:b/>
          <w:bCs/>
          <w:sz w:val="24"/>
          <w:szCs w:val="24"/>
        </w:rPr>
        <w:t xml:space="preserve"> to wszystko przed nami! Zapraszamy do udziału! </w:t>
      </w:r>
    </w:p>
    <w:p w14:paraId="2A952916" w14:textId="77777777" w:rsidR="0002146B" w:rsidRPr="00586CF1" w:rsidRDefault="0002146B" w:rsidP="0002146B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98F09D0" w14:textId="72BDD9E8" w:rsidR="0002146B" w:rsidRPr="00586CF1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86CF1">
        <w:rPr>
          <w:rFonts w:ascii="Cambria" w:hAnsi="Cambria"/>
          <w:sz w:val="24"/>
          <w:szCs w:val="24"/>
        </w:rPr>
        <w:t>W ostatnich dniach maja Gdynia stanie się miejscem wyjątkowym – to tu odbędą się centralne obchody Dnia Weterana Działań Poza Granicami Państwa. Święto ustanowione w 2011 roku przez Sejm RP przypomina o poświęceniu tysięcy żołnierzy, funkcjonariuszy i ratowników, którzy na misjach pokojowych, stabilizacyjnych czy humanitarnych reprezentowali Polskę na całym świecie.</w:t>
      </w:r>
    </w:p>
    <w:p w14:paraId="5F784CB9" w14:textId="79C80C1C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27AF1">
        <w:rPr>
          <w:rFonts w:ascii="Cambria" w:hAnsi="Cambria"/>
          <w:sz w:val="24"/>
          <w:szCs w:val="24"/>
        </w:rPr>
        <w:t>Wyjątkowo, w tym roku o</w:t>
      </w:r>
      <w:r w:rsidRPr="00586CF1">
        <w:rPr>
          <w:rFonts w:ascii="Cambria" w:hAnsi="Cambria"/>
          <w:sz w:val="24"/>
          <w:szCs w:val="24"/>
        </w:rPr>
        <w:t>bchody rozpoczną się</w:t>
      </w:r>
      <w:r w:rsidRPr="00F27AF1">
        <w:rPr>
          <w:rFonts w:ascii="Cambria" w:hAnsi="Cambria"/>
          <w:sz w:val="24"/>
          <w:szCs w:val="24"/>
        </w:rPr>
        <w:t xml:space="preserve"> już</w:t>
      </w:r>
      <w:r w:rsidRPr="00586CF1">
        <w:rPr>
          <w:rFonts w:ascii="Cambria" w:hAnsi="Cambria"/>
          <w:sz w:val="24"/>
          <w:szCs w:val="24"/>
        </w:rPr>
        <w:t xml:space="preserve"> 28 maja od sportowej rywalizacji – IV edycji ogólnopolskich zawodów „Wyzwanie Weterana”. To widowiskowe wydarzenie odbędzie się na Narodowym Stadionie Rugby oraz w obiektach Akademii Marynarki Wojennej. W programie m.in. lekkoatletyka, pływanie, crossfit i konkurencje siłowe.</w:t>
      </w:r>
      <w:r>
        <w:rPr>
          <w:rFonts w:ascii="Cambria" w:hAnsi="Cambria"/>
          <w:sz w:val="24"/>
          <w:szCs w:val="24"/>
        </w:rPr>
        <w:t xml:space="preserve"> Tego dnia zostaną również przeprowadzone zawody strzeleckie, które dedykowane </w:t>
      </w:r>
      <w:r>
        <w:rPr>
          <w:rFonts w:ascii="Cambria" w:hAnsi="Cambria"/>
          <w:sz w:val="24"/>
          <w:szCs w:val="24"/>
        </w:rPr>
        <w:br/>
        <w:t xml:space="preserve">są wyłącznie dla weteranów będących poza służbą. </w:t>
      </w:r>
      <w:r w:rsidRPr="00F27AF1">
        <w:rPr>
          <w:rFonts w:ascii="Cambria" w:hAnsi="Cambria"/>
          <w:sz w:val="24"/>
          <w:szCs w:val="24"/>
        </w:rPr>
        <w:t>Rywalizacja będzie przebiegać</w:t>
      </w:r>
      <w:r w:rsidRPr="00586CF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</w:r>
      <w:r w:rsidRPr="00586CF1">
        <w:rPr>
          <w:rFonts w:ascii="Cambria" w:hAnsi="Cambria"/>
          <w:sz w:val="24"/>
          <w:szCs w:val="24"/>
        </w:rPr>
        <w:t>w duchu integracji, sportu i wspólnego uhonorowania służby dla Ojczyzny</w:t>
      </w:r>
      <w:r>
        <w:rPr>
          <w:rFonts w:ascii="Cambria" w:hAnsi="Cambria"/>
          <w:sz w:val="24"/>
          <w:szCs w:val="24"/>
        </w:rPr>
        <w:t>.</w:t>
      </w:r>
    </w:p>
    <w:p w14:paraId="25243F15" w14:textId="77777777" w:rsidR="0002146B" w:rsidRPr="00586CF1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86CF1">
        <w:rPr>
          <w:rFonts w:ascii="Cambria" w:hAnsi="Cambria"/>
          <w:sz w:val="24"/>
          <w:szCs w:val="24"/>
        </w:rPr>
        <w:t xml:space="preserve">– </w:t>
      </w:r>
      <w:r w:rsidRPr="00586CF1">
        <w:rPr>
          <w:rFonts w:ascii="Cambria" w:hAnsi="Cambria"/>
          <w:i/>
          <w:iCs/>
          <w:sz w:val="24"/>
          <w:szCs w:val="24"/>
        </w:rPr>
        <w:t>Dzień Weterana to nie tylko uroczystość – to wyraz naszego szacunku wobec tych, którzy służyli Polsce z dala od domu. To dzień pamięci, wspólnoty i uznania. Jako społeczeństwo mamy obowiązek mówić jasno: jesteśmy wdzięczni, pamiętamy, nie zapomnimy</w:t>
      </w:r>
      <w:r w:rsidRPr="00586CF1">
        <w:rPr>
          <w:rFonts w:ascii="Cambria" w:hAnsi="Cambria"/>
          <w:sz w:val="24"/>
          <w:szCs w:val="24"/>
        </w:rPr>
        <w:t xml:space="preserve"> –</w:t>
      </w:r>
      <w:r w:rsidRPr="00F27AF1">
        <w:rPr>
          <w:rFonts w:ascii="Cambria" w:hAnsi="Cambria"/>
          <w:sz w:val="24"/>
          <w:szCs w:val="24"/>
        </w:rPr>
        <w:t xml:space="preserve"> podkreśliła</w:t>
      </w:r>
      <w:r w:rsidRPr="00586CF1">
        <w:rPr>
          <w:rFonts w:ascii="Cambria" w:hAnsi="Cambria"/>
          <w:sz w:val="24"/>
          <w:szCs w:val="24"/>
        </w:rPr>
        <w:t xml:space="preserve"> ppłk dr Katarzyna Rzadkowska, Dyrektor Centrum Weterana Działań </w:t>
      </w:r>
      <w:r w:rsidRPr="00F27AF1">
        <w:rPr>
          <w:rFonts w:ascii="Cambria" w:hAnsi="Cambria"/>
          <w:sz w:val="24"/>
          <w:szCs w:val="24"/>
        </w:rPr>
        <w:t>poza</w:t>
      </w:r>
      <w:r w:rsidRPr="00586CF1">
        <w:rPr>
          <w:rFonts w:ascii="Cambria" w:hAnsi="Cambria"/>
          <w:sz w:val="24"/>
          <w:szCs w:val="24"/>
        </w:rPr>
        <w:t xml:space="preserve"> Granicami Państwa.</w:t>
      </w:r>
    </w:p>
    <w:p w14:paraId="7A94D55A" w14:textId="3FC53548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86CF1">
        <w:rPr>
          <w:rFonts w:ascii="Cambria" w:hAnsi="Cambria"/>
          <w:sz w:val="24"/>
          <w:szCs w:val="24"/>
        </w:rPr>
        <w:t>29 maja to kulminacja obchodów</w:t>
      </w:r>
      <w:r w:rsidRPr="00F27AF1">
        <w:rPr>
          <w:rFonts w:ascii="Cambria" w:hAnsi="Cambria"/>
          <w:sz w:val="24"/>
          <w:szCs w:val="24"/>
        </w:rPr>
        <w:t xml:space="preserve"> – to Dzień Weterana!</w:t>
      </w:r>
      <w:r w:rsidRPr="00586CF1">
        <w:rPr>
          <w:rFonts w:ascii="Cambria" w:hAnsi="Cambria"/>
          <w:sz w:val="24"/>
          <w:szCs w:val="24"/>
        </w:rPr>
        <w:t xml:space="preserve"> </w:t>
      </w:r>
      <w:r w:rsidRPr="00F27AF1">
        <w:rPr>
          <w:rFonts w:ascii="Cambria" w:hAnsi="Cambria"/>
          <w:sz w:val="24"/>
          <w:szCs w:val="24"/>
        </w:rPr>
        <w:t>Uroczystości rozpocznie</w:t>
      </w:r>
      <w:r w:rsidRPr="00586CF1">
        <w:rPr>
          <w:rFonts w:ascii="Cambria" w:hAnsi="Cambria"/>
          <w:sz w:val="24"/>
          <w:szCs w:val="24"/>
        </w:rPr>
        <w:t xml:space="preserve"> msza święta w Sanktuarium Bożego Miłosierdzia, a następnie uczestnicy przejdą na Skwer Kościuszki. Tam odbędzie się oficjalny apel pamięci, wręczenie wyróżnień, defilada wojskowa oraz pokaz sprzętu i piknik wojskowy</w:t>
      </w:r>
      <w:r w:rsidRPr="00F27AF1">
        <w:rPr>
          <w:rFonts w:ascii="Cambria" w:hAnsi="Cambria"/>
          <w:sz w:val="24"/>
          <w:szCs w:val="24"/>
        </w:rPr>
        <w:t>.</w:t>
      </w:r>
    </w:p>
    <w:p w14:paraId="3AC9DDE6" w14:textId="0B99E154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Wydarzenie jest przedsięwzięciem Ministra Obrony Narodowej oraz Ministra Spraw Wewnętrznych i Administracji.  </w:t>
      </w:r>
      <w:r w:rsidRPr="00586CF1">
        <w:rPr>
          <w:rFonts w:ascii="Cambria" w:hAnsi="Cambria"/>
          <w:sz w:val="24"/>
          <w:szCs w:val="24"/>
        </w:rPr>
        <w:t>Dzień Weterana to święto</w:t>
      </w:r>
      <w:r>
        <w:rPr>
          <w:rFonts w:ascii="Cambria" w:hAnsi="Cambria"/>
          <w:sz w:val="24"/>
          <w:szCs w:val="24"/>
        </w:rPr>
        <w:t xml:space="preserve"> polskiego oddania i polskiego</w:t>
      </w:r>
      <w:r w:rsidRPr="00586CF1">
        <w:rPr>
          <w:rFonts w:ascii="Cambria" w:hAnsi="Cambria"/>
          <w:sz w:val="24"/>
          <w:szCs w:val="24"/>
        </w:rPr>
        <w:t xml:space="preserve"> munduru. </w:t>
      </w:r>
    </w:p>
    <w:p w14:paraId="296602A6" w14:textId="58D8D0EF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0D44EAC" w14:textId="3BDADAE6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60C8F28" w14:textId="77777777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BA792A5" w14:textId="77777777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866C468" w14:textId="0A9968DE" w:rsidR="0002146B" w:rsidRDefault="0002146B" w:rsidP="0002146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27AF1">
        <w:rPr>
          <w:rFonts w:ascii="Cambria" w:hAnsi="Cambria"/>
          <w:sz w:val="24"/>
          <w:szCs w:val="24"/>
        </w:rPr>
        <w:t>Już teraz zapraszamy weteranów i ich bliskich,</w:t>
      </w:r>
      <w:r w:rsidRPr="00586CF1">
        <w:rPr>
          <w:rFonts w:ascii="Cambria" w:hAnsi="Cambria"/>
          <w:sz w:val="24"/>
          <w:szCs w:val="24"/>
        </w:rPr>
        <w:t xml:space="preserve"> mieszkańców Trójmiasta, całe rodziny, młodzież i turystów</w:t>
      </w:r>
      <w:r w:rsidRPr="00F27AF1">
        <w:rPr>
          <w:rFonts w:ascii="Cambria" w:hAnsi="Cambria"/>
          <w:sz w:val="24"/>
          <w:szCs w:val="24"/>
        </w:rPr>
        <w:t>, a także wszystkich, którzy wspierają społeczność weteranów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>na zawody i uroczystości</w:t>
      </w:r>
      <w:r w:rsidRPr="00F27AF1">
        <w:rPr>
          <w:rFonts w:ascii="Cambria" w:hAnsi="Cambria"/>
          <w:sz w:val="24"/>
          <w:szCs w:val="24"/>
        </w:rPr>
        <w:t>.</w:t>
      </w:r>
    </w:p>
    <w:p w14:paraId="13C37455" w14:textId="77777777" w:rsidR="0002146B" w:rsidRPr="00F27AF1" w:rsidRDefault="0002146B" w:rsidP="0002146B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27AF1">
        <w:rPr>
          <w:rFonts w:ascii="Cambria" w:hAnsi="Cambria"/>
          <w:b/>
          <w:bCs/>
          <w:sz w:val="24"/>
          <w:szCs w:val="24"/>
        </w:rPr>
        <w:t>28 maja (środa) godz. 10:00 - Narodowy Stadion Rugby, Kazimierza Górskiego 10, 81-304 Gdynia</w:t>
      </w:r>
      <w:r>
        <w:rPr>
          <w:rFonts w:ascii="Cambria" w:hAnsi="Cambria"/>
          <w:b/>
          <w:bCs/>
          <w:sz w:val="24"/>
          <w:szCs w:val="24"/>
        </w:rPr>
        <w:t>.</w:t>
      </w:r>
    </w:p>
    <w:p w14:paraId="4C52AB22" w14:textId="386049C4" w:rsidR="0002146B" w:rsidRDefault="0002146B" w:rsidP="0002146B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27AF1">
        <w:rPr>
          <w:rFonts w:ascii="Cambria" w:hAnsi="Cambria"/>
          <w:b/>
          <w:bCs/>
          <w:sz w:val="24"/>
          <w:szCs w:val="24"/>
        </w:rPr>
        <w:t>29 maja (czwartek) godz. 11:30 – Skwer Kościuszki, Gdynia.</w:t>
      </w:r>
    </w:p>
    <w:p w14:paraId="60FAA504" w14:textId="77777777" w:rsidR="0002146B" w:rsidRPr="00F27AF1" w:rsidRDefault="0002146B" w:rsidP="0002146B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A7C116B" w14:textId="77777777" w:rsidR="0002146B" w:rsidRPr="0002146B" w:rsidRDefault="0002146B" w:rsidP="0002146B">
      <w:pPr>
        <w:spacing w:line="276" w:lineRule="auto"/>
        <w:jc w:val="right"/>
        <w:rPr>
          <w:rFonts w:ascii="Cambria" w:hAnsi="Cambria"/>
          <w:i/>
          <w:sz w:val="24"/>
          <w:szCs w:val="24"/>
        </w:rPr>
      </w:pPr>
      <w:r w:rsidRPr="0002146B">
        <w:rPr>
          <w:rFonts w:ascii="Cambria" w:hAnsi="Cambria"/>
          <w:i/>
          <w:sz w:val="24"/>
          <w:szCs w:val="24"/>
        </w:rPr>
        <w:t>Pokażmy weteranom, że ich służba ma znaczenie.</w:t>
      </w:r>
    </w:p>
    <w:p w14:paraId="5E9A84E8" w14:textId="77777777" w:rsidR="004E7BFD" w:rsidRPr="00CA6C88" w:rsidRDefault="004E7BFD" w:rsidP="004E7BFD">
      <w:pPr>
        <w:spacing w:after="0"/>
        <w:ind w:left="-142" w:right="-426"/>
        <w:jc w:val="both"/>
        <w:rPr>
          <w:rFonts w:ascii="Cambria" w:hAnsi="Cambria"/>
          <w:b/>
        </w:rPr>
      </w:pPr>
    </w:p>
    <w:p w14:paraId="67F5AEA0" w14:textId="10659166" w:rsidR="004E7BFD" w:rsidRPr="00CA6C88" w:rsidRDefault="004E7BFD" w:rsidP="004E7BFD">
      <w:pPr>
        <w:spacing w:after="0"/>
        <w:ind w:left="-142" w:right="-426"/>
        <w:jc w:val="right"/>
        <w:rPr>
          <w:rFonts w:ascii="Cambria" w:hAnsi="Cambria"/>
          <w:b/>
        </w:rPr>
      </w:pPr>
      <w:r w:rsidRPr="00CA6C88">
        <w:rPr>
          <w:rFonts w:ascii="Cambria" w:hAnsi="Cambria"/>
          <w:b/>
        </w:rPr>
        <w:t>Martyna Wojenka</w:t>
      </w:r>
    </w:p>
    <w:p w14:paraId="28798152" w14:textId="6ED493C4" w:rsidR="004E7BFD" w:rsidRPr="00CA6C88" w:rsidRDefault="004E7BFD" w:rsidP="004E7BFD">
      <w:pPr>
        <w:spacing w:after="0"/>
        <w:ind w:left="-142" w:right="-426"/>
        <w:jc w:val="right"/>
        <w:rPr>
          <w:rFonts w:ascii="Cambria" w:hAnsi="Cambria"/>
          <w:b/>
        </w:rPr>
      </w:pPr>
      <w:r w:rsidRPr="00CA6C88">
        <w:rPr>
          <w:rFonts w:ascii="Cambria" w:hAnsi="Cambria"/>
          <w:b/>
        </w:rPr>
        <w:t>Centrum Weterana</w:t>
      </w:r>
    </w:p>
    <w:p w14:paraId="63407599" w14:textId="5BEEFB2F" w:rsidR="004E7BFD" w:rsidRPr="00CA6C88" w:rsidRDefault="004E7BFD" w:rsidP="004E7BFD">
      <w:pPr>
        <w:spacing w:after="0"/>
        <w:ind w:left="-142" w:right="-426"/>
        <w:jc w:val="right"/>
        <w:rPr>
          <w:rFonts w:ascii="Cambria" w:hAnsi="Cambria"/>
          <w:b/>
        </w:rPr>
      </w:pPr>
      <w:r w:rsidRPr="00CA6C88">
        <w:rPr>
          <w:rFonts w:ascii="Cambria" w:hAnsi="Cambria"/>
          <w:b/>
        </w:rPr>
        <w:t>667 582 495</w:t>
      </w:r>
    </w:p>
    <w:p w14:paraId="43682D15" w14:textId="77777777" w:rsidR="004E7BFD" w:rsidRPr="00CA6C88" w:rsidRDefault="004E7BFD" w:rsidP="004E7BFD">
      <w:pPr>
        <w:spacing w:after="0"/>
        <w:ind w:left="-142" w:right="-426"/>
        <w:jc w:val="both"/>
        <w:rPr>
          <w:rFonts w:ascii="Cambria" w:hAnsi="Cambria"/>
          <w:b/>
          <w:sz w:val="16"/>
          <w:szCs w:val="16"/>
        </w:rPr>
      </w:pPr>
    </w:p>
    <w:p w14:paraId="55393949" w14:textId="538B4552" w:rsidR="00782E9B" w:rsidRPr="00CA6C88" w:rsidRDefault="00782E9B" w:rsidP="004E7BFD">
      <w:pPr>
        <w:ind w:right="-284"/>
        <w:jc w:val="center"/>
        <w:rPr>
          <w:rFonts w:ascii="Cambria" w:hAnsi="Cambria"/>
          <w:sz w:val="16"/>
          <w:szCs w:val="16"/>
        </w:rPr>
      </w:pPr>
      <w:r w:rsidRPr="00CA6C88">
        <w:rPr>
          <w:rFonts w:ascii="Cambria" w:hAnsi="Cambria"/>
          <w:sz w:val="16"/>
          <w:szCs w:val="16"/>
        </w:rPr>
        <w:t>****</w:t>
      </w:r>
    </w:p>
    <w:p w14:paraId="20EF49D6" w14:textId="3580368B" w:rsidR="00782E9B" w:rsidRPr="00CA6C88" w:rsidRDefault="00970509" w:rsidP="00CA6C88">
      <w:pPr>
        <w:spacing w:after="0" w:line="240" w:lineRule="auto"/>
        <w:ind w:left="-142" w:right="-284"/>
        <w:jc w:val="both"/>
        <w:rPr>
          <w:rFonts w:ascii="Cambria" w:hAnsi="Cambria" w:cstheme="minorHAnsi"/>
          <w:sz w:val="16"/>
          <w:szCs w:val="16"/>
        </w:rPr>
      </w:pPr>
      <w:r w:rsidRPr="00CA6C88">
        <w:rPr>
          <w:rFonts w:ascii="Cambria" w:hAnsi="Cambria" w:cstheme="minorHAnsi"/>
          <w:b/>
          <w:sz w:val="16"/>
          <w:szCs w:val="16"/>
        </w:rPr>
        <w:t xml:space="preserve">Centrum Weterana Działań poza Granicami Państwa w Warszawie </w:t>
      </w:r>
      <w:r w:rsidRPr="00CA6C88">
        <w:rPr>
          <w:rFonts w:ascii="Cambria" w:hAnsi="Cambria" w:cstheme="minorHAnsi"/>
          <w:sz w:val="16"/>
          <w:szCs w:val="16"/>
        </w:rPr>
        <w:t xml:space="preserve">jest jednostką organizacyjną podległą Ministrowi Obrony Narodowej. Centrum pełni funkcję ośrodka, w którym weterani działań poza granicami państwa oraz rodziny żołnierzy i pracowników wojska poległych podczas tych działań, uzyskują pomoc, radę oraz korzystają z konsultacji prawnych i psychologicznych. Centrum aktywnie współpracuje </w:t>
      </w:r>
      <w:r w:rsidR="00AA4789">
        <w:rPr>
          <w:rFonts w:ascii="Cambria" w:hAnsi="Cambria" w:cstheme="minorHAnsi"/>
          <w:sz w:val="16"/>
          <w:szCs w:val="16"/>
        </w:rPr>
        <w:br/>
      </w:r>
      <w:bookmarkStart w:id="1" w:name="_GoBack"/>
      <w:bookmarkEnd w:id="1"/>
      <w:r w:rsidRPr="00CA6C88">
        <w:rPr>
          <w:rFonts w:ascii="Cambria" w:hAnsi="Cambria" w:cstheme="minorHAnsi"/>
          <w:sz w:val="16"/>
          <w:szCs w:val="16"/>
        </w:rPr>
        <w:t xml:space="preserve">z właściwymi w danej sprawie instytucjami resortowymi i pozaresortowymi, organizacjami i stowarzyszeniami pozarządowymi. Dzięki otwartemu charakterowi </w:t>
      </w:r>
      <w:r w:rsidR="00196E65" w:rsidRPr="00CA6C88">
        <w:rPr>
          <w:rFonts w:ascii="Cambria" w:hAnsi="Cambria" w:cstheme="minorHAnsi"/>
          <w:sz w:val="16"/>
          <w:szCs w:val="16"/>
        </w:rPr>
        <w:t>instytucji</w:t>
      </w:r>
      <w:r w:rsidRPr="00CA6C88">
        <w:rPr>
          <w:rFonts w:ascii="Cambria" w:hAnsi="Cambria" w:cstheme="minorHAnsi"/>
          <w:sz w:val="16"/>
          <w:szCs w:val="16"/>
        </w:rPr>
        <w:t>, Centrum działa także na rzecz integracji środowiska weteranów wokół wspólnie</w:t>
      </w:r>
      <w:r w:rsidR="00041BAE" w:rsidRPr="00CA6C88">
        <w:rPr>
          <w:rFonts w:ascii="Cambria" w:hAnsi="Cambria" w:cstheme="minorHAnsi"/>
          <w:sz w:val="16"/>
          <w:szCs w:val="16"/>
        </w:rPr>
        <w:t xml:space="preserve"> realizowanych przedsięwzięć i </w:t>
      </w:r>
      <w:r w:rsidRPr="00CA6C88">
        <w:rPr>
          <w:rFonts w:ascii="Cambria" w:hAnsi="Cambria" w:cstheme="minorHAnsi"/>
          <w:sz w:val="16"/>
          <w:szCs w:val="16"/>
        </w:rPr>
        <w:t xml:space="preserve">podejmowanych inicjatyw. </w:t>
      </w:r>
      <w:bookmarkEnd w:id="0"/>
    </w:p>
    <w:sectPr w:rsidR="00782E9B" w:rsidRPr="00CA6C88" w:rsidSect="00021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8B55" w14:textId="77777777" w:rsidR="00FC4A3C" w:rsidRDefault="00FC4A3C" w:rsidP="00EE1BAC">
      <w:pPr>
        <w:spacing w:after="0" w:line="240" w:lineRule="auto"/>
      </w:pPr>
      <w:r>
        <w:separator/>
      </w:r>
    </w:p>
  </w:endnote>
  <w:endnote w:type="continuationSeparator" w:id="0">
    <w:p w14:paraId="66C2A849" w14:textId="77777777" w:rsidR="00FC4A3C" w:rsidRDefault="00FC4A3C" w:rsidP="00EE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06AF" w14:textId="77777777" w:rsidR="00FC4A3C" w:rsidRDefault="00FC4A3C" w:rsidP="00EE1BAC">
      <w:pPr>
        <w:spacing w:after="0" w:line="240" w:lineRule="auto"/>
      </w:pPr>
      <w:r>
        <w:separator/>
      </w:r>
    </w:p>
  </w:footnote>
  <w:footnote w:type="continuationSeparator" w:id="0">
    <w:p w14:paraId="37CFAA45" w14:textId="77777777" w:rsidR="00FC4A3C" w:rsidRDefault="00FC4A3C" w:rsidP="00EE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17B6" w14:textId="77777777" w:rsidR="00970509" w:rsidRDefault="00970509" w:rsidP="00782E9B">
    <w:pPr>
      <w:pStyle w:val="Nagwek"/>
      <w:tabs>
        <w:tab w:val="clear" w:pos="4536"/>
      </w:tabs>
      <w:rPr>
        <w:rFonts w:ascii="Times New Roman" w:eastAsiaTheme="minorEastAsia" w:hAnsi="Times New Roman" w:cs="Times New Roman"/>
        <w:noProof/>
        <w:sz w:val="24"/>
        <w:szCs w:val="24"/>
        <w:lang w:eastAsia="pl-PL"/>
      </w:rPr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9C8795E" wp14:editId="1AE50C1A">
          <wp:simplePos x="0" y="0"/>
          <wp:positionH relativeFrom="margin">
            <wp:align>center</wp:align>
          </wp:positionH>
          <wp:positionV relativeFrom="paragraph">
            <wp:posOffset>-60960</wp:posOffset>
          </wp:positionV>
          <wp:extent cx="981075" cy="7664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021849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33" t="7353" r="9726" b="13603"/>
                  <a:stretch/>
                </pic:blipFill>
                <pic:spPr bwMode="auto">
                  <a:xfrm>
                    <a:off x="0" y="0"/>
                    <a:ext cx="9810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275F1" w14:textId="77777777" w:rsidR="00970509" w:rsidRDefault="00970509" w:rsidP="00970509">
    <w:pPr>
      <w:pStyle w:val="Nagwek"/>
      <w:tabs>
        <w:tab w:val="clear" w:pos="4536"/>
      </w:tabs>
      <w:jc w:val="right"/>
      <w:rPr>
        <w:rFonts w:ascii="Times New Roman" w:eastAsiaTheme="minorEastAsia" w:hAnsi="Times New Roman" w:cs="Times New Roman"/>
        <w:noProof/>
        <w:sz w:val="24"/>
        <w:szCs w:val="24"/>
        <w:lang w:eastAsia="pl-PL"/>
      </w:rPr>
    </w:pPr>
  </w:p>
  <w:p w14:paraId="3FCDB9DC" w14:textId="2B69C538" w:rsidR="00736DC7" w:rsidRDefault="00970509" w:rsidP="005F594A">
    <w:pPr>
      <w:pStyle w:val="Nagwek"/>
      <w:tabs>
        <w:tab w:val="clear" w:pos="4536"/>
        <w:tab w:val="clear" w:pos="9072"/>
      </w:tabs>
      <w:ind w:right="-283"/>
      <w:jc w:val="right"/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t>Warszawa,</w:t>
    </w:r>
    <w:r w:rsidR="00041BAE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t xml:space="preserve"> </w:t>
    </w:r>
    <w:r w:rsidR="0002146B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t>15.05</w:t>
    </w:r>
    <w:r w:rsidR="0073700D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t>.</w:t>
    </w:r>
    <w:r w:rsidR="005F594A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4A77"/>
    <w:multiLevelType w:val="hybridMultilevel"/>
    <w:tmpl w:val="DFE2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C"/>
    <w:rsid w:val="00000771"/>
    <w:rsid w:val="000062DD"/>
    <w:rsid w:val="0002146B"/>
    <w:rsid w:val="000326A1"/>
    <w:rsid w:val="000351E7"/>
    <w:rsid w:val="00041BAE"/>
    <w:rsid w:val="000A2A55"/>
    <w:rsid w:val="000C3472"/>
    <w:rsid w:val="000D0B38"/>
    <w:rsid w:val="000E1238"/>
    <w:rsid w:val="000F2E24"/>
    <w:rsid w:val="00196E65"/>
    <w:rsid w:val="001C24C2"/>
    <w:rsid w:val="00241695"/>
    <w:rsid w:val="00252C9F"/>
    <w:rsid w:val="00254160"/>
    <w:rsid w:val="00344C57"/>
    <w:rsid w:val="003B7963"/>
    <w:rsid w:val="0041701D"/>
    <w:rsid w:val="004836D1"/>
    <w:rsid w:val="004E7BFD"/>
    <w:rsid w:val="005048EC"/>
    <w:rsid w:val="00582CC2"/>
    <w:rsid w:val="005C4E0E"/>
    <w:rsid w:val="005F594A"/>
    <w:rsid w:val="00624E64"/>
    <w:rsid w:val="00634582"/>
    <w:rsid w:val="006A48E0"/>
    <w:rsid w:val="006D2A4F"/>
    <w:rsid w:val="00736DC7"/>
    <w:rsid w:val="0073700D"/>
    <w:rsid w:val="00782E9B"/>
    <w:rsid w:val="007D4FFB"/>
    <w:rsid w:val="007E31D4"/>
    <w:rsid w:val="00860831"/>
    <w:rsid w:val="008D76EE"/>
    <w:rsid w:val="00970509"/>
    <w:rsid w:val="0097667C"/>
    <w:rsid w:val="009A2FCC"/>
    <w:rsid w:val="009A51CB"/>
    <w:rsid w:val="009C3D56"/>
    <w:rsid w:val="009D446F"/>
    <w:rsid w:val="00A171E5"/>
    <w:rsid w:val="00A30379"/>
    <w:rsid w:val="00AA4789"/>
    <w:rsid w:val="00AD72A3"/>
    <w:rsid w:val="00BB7738"/>
    <w:rsid w:val="00C04DF5"/>
    <w:rsid w:val="00C054BF"/>
    <w:rsid w:val="00C53AA2"/>
    <w:rsid w:val="00C72BAF"/>
    <w:rsid w:val="00C75D04"/>
    <w:rsid w:val="00CA6C88"/>
    <w:rsid w:val="00CF1FF2"/>
    <w:rsid w:val="00D25705"/>
    <w:rsid w:val="00D2751A"/>
    <w:rsid w:val="00D400AF"/>
    <w:rsid w:val="00DA7B37"/>
    <w:rsid w:val="00DB6695"/>
    <w:rsid w:val="00DF08B1"/>
    <w:rsid w:val="00E00752"/>
    <w:rsid w:val="00E80942"/>
    <w:rsid w:val="00E80F4C"/>
    <w:rsid w:val="00EE1BAC"/>
    <w:rsid w:val="00F05FA0"/>
    <w:rsid w:val="00F41A71"/>
    <w:rsid w:val="00FC4A3C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4EB51"/>
  <w15:chartTrackingRefBased/>
  <w15:docId w15:val="{91981231-0964-4DB8-B69E-D176FC77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BAC"/>
  </w:style>
  <w:style w:type="paragraph" w:styleId="Stopka">
    <w:name w:val="footer"/>
    <w:basedOn w:val="Normalny"/>
    <w:link w:val="StopkaZnak"/>
    <w:uiPriority w:val="99"/>
    <w:unhideWhenUsed/>
    <w:rsid w:val="00EE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BAC"/>
  </w:style>
  <w:style w:type="paragraph" w:styleId="Akapitzlist">
    <w:name w:val="List Paragraph"/>
    <w:basedOn w:val="Normalny"/>
    <w:uiPriority w:val="34"/>
    <w:qFormat/>
    <w:rsid w:val="00CF1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F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4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2C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2CC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F5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4C11DBD-73A0-473F-B185-AF97E31CB2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W³odarczyk Julia</dc:creator>
  <cp:keywords/>
  <dc:description/>
  <cp:lastModifiedBy>Wojenka Martyna</cp:lastModifiedBy>
  <cp:revision>11</cp:revision>
  <cp:lastPrinted>2024-09-17T12:49:00Z</cp:lastPrinted>
  <dcterms:created xsi:type="dcterms:W3CDTF">2025-01-30T21:04:00Z</dcterms:created>
  <dcterms:modified xsi:type="dcterms:W3CDTF">2025-05-15T08:35:00Z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dfc10c23-346c-486a-897e-38095f2b26bb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ereSFYDizLqFszIz5H0a7JgHiv+pP/6k</vt:lpwstr>
  </property>
</Properties>
</file>